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FFB" w:rsidRPr="00482FFB" w:rsidRDefault="00482FFB" w:rsidP="00482FFB">
      <w:pPr>
        <w:spacing w:after="0" w:line="360" w:lineRule="auto"/>
        <w:jc w:val="center"/>
        <w:rPr>
          <w:rFonts w:ascii="Arial" w:eastAsia="Times New Roman" w:hAnsi="Arial" w:cs="Tahoma"/>
          <w:bCs/>
          <w:sz w:val="24"/>
          <w:szCs w:val="24"/>
          <w:rtl/>
        </w:rPr>
      </w:pPr>
      <w:r>
        <w:rPr>
          <w:rFonts w:ascii="Arial" w:eastAsia="Times New Roman" w:hAnsi="Arial" w:cs="Tahoma"/>
          <w:bCs/>
          <w:noProof/>
          <w:sz w:val="36"/>
          <w:szCs w:val="36"/>
        </w:rPr>
        <w:drawing>
          <wp:inline distT="0" distB="0" distL="0" distR="0" wp14:anchorId="0AC0482B" wp14:editId="0D9D5AE3">
            <wp:extent cx="1224915" cy="750570"/>
            <wp:effectExtent l="0" t="0" r="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FFB" w:rsidRPr="00482FFB" w:rsidRDefault="00482FFB" w:rsidP="00482FFB">
      <w:pPr>
        <w:spacing w:after="0" w:line="360" w:lineRule="auto"/>
        <w:ind w:left="5040"/>
        <w:rPr>
          <w:rFonts w:ascii="Arial" w:eastAsia="Times New Roman" w:hAnsi="Arial" w:cs="Tahoma"/>
          <w:bCs/>
          <w:sz w:val="36"/>
          <w:szCs w:val="36"/>
          <w:rtl/>
        </w:rPr>
      </w:pPr>
      <w:r w:rsidRPr="00482FFB">
        <w:rPr>
          <w:rFonts w:ascii="Arial" w:eastAsia="Times New Roman" w:hAnsi="Arial" w:cs="Tahoma"/>
          <w:bCs/>
          <w:sz w:val="24"/>
          <w:szCs w:val="24"/>
          <w:rtl/>
        </w:rPr>
        <w:t>תאריך עדכון:</w:t>
      </w:r>
      <w:r>
        <w:rPr>
          <w:rFonts w:ascii="Arial" w:eastAsia="Times New Roman" w:hAnsi="Arial" w:cs="Tahoma" w:hint="cs"/>
          <w:bCs/>
          <w:sz w:val="24"/>
          <w:szCs w:val="24"/>
          <w:rtl/>
        </w:rPr>
        <w:t>06/12/2017</w:t>
      </w:r>
    </w:p>
    <w:p w:rsidR="00482FFB" w:rsidRPr="00482FFB" w:rsidRDefault="00482FFB" w:rsidP="00482FFB">
      <w:pPr>
        <w:spacing w:after="0" w:line="360" w:lineRule="auto"/>
        <w:jc w:val="center"/>
        <w:rPr>
          <w:rFonts w:ascii="Arial" w:eastAsia="Times New Roman" w:hAnsi="Arial" w:cs="Tahoma"/>
          <w:bCs/>
          <w:sz w:val="36"/>
          <w:szCs w:val="36"/>
          <w:rtl/>
        </w:rPr>
      </w:pPr>
    </w:p>
    <w:p w:rsidR="00482FFB" w:rsidRDefault="00482FFB" w:rsidP="00482FFB">
      <w:pPr>
        <w:jc w:val="center"/>
        <w:rPr>
          <w:b/>
          <w:bCs/>
          <w:rtl/>
        </w:rPr>
      </w:pPr>
      <w:r w:rsidRPr="00482FFB">
        <w:rPr>
          <w:rFonts w:ascii="Arial" w:eastAsia="Times New Roman" w:hAnsi="Arial" w:cs="Tahoma"/>
          <w:bCs/>
          <w:sz w:val="36"/>
          <w:szCs w:val="36"/>
          <w:rtl/>
        </w:rPr>
        <w:t xml:space="preserve">שם ומספר הקורס:  </w:t>
      </w:r>
      <w:r w:rsidRPr="00482FFB">
        <w:rPr>
          <w:rFonts w:ascii="Arial" w:eastAsia="Times New Roman" w:hAnsi="Arial" w:cs="Tahoma" w:hint="cs"/>
          <w:bCs/>
          <w:sz w:val="36"/>
          <w:szCs w:val="36"/>
          <w:rtl/>
        </w:rPr>
        <w:t>טכנולוגיות מתקדמות בשירות הרפואה מרחוק</w:t>
      </w:r>
    </w:p>
    <w:p w:rsidR="00897B1B" w:rsidRPr="001A5E80" w:rsidRDefault="00897B1B" w:rsidP="00482FFB">
      <w:pPr>
        <w:jc w:val="center"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>55-834-01</w:t>
      </w:r>
      <w:bookmarkStart w:id="0" w:name="_GoBack"/>
      <w:bookmarkEnd w:id="0"/>
    </w:p>
    <w:p w:rsidR="00482FFB" w:rsidRPr="00482FFB" w:rsidRDefault="00482FFB" w:rsidP="00482FFB">
      <w:pPr>
        <w:spacing w:after="0" w:line="360" w:lineRule="auto"/>
        <w:jc w:val="center"/>
        <w:rPr>
          <w:rFonts w:ascii="Arial" w:eastAsia="Times New Roman" w:hAnsi="Arial" w:cs="Tahoma"/>
          <w:sz w:val="24"/>
          <w:szCs w:val="20"/>
          <w:rtl/>
        </w:rPr>
      </w:pPr>
      <w:r w:rsidRPr="00482FFB">
        <w:rPr>
          <w:rFonts w:ascii="Arial" w:eastAsia="Times New Roman" w:hAnsi="Arial" w:cs="Tahoma"/>
          <w:bCs/>
          <w:sz w:val="36"/>
          <w:szCs w:val="28"/>
          <w:rtl/>
        </w:rPr>
        <w:t>שם המרצה:</w:t>
      </w:r>
      <w:r w:rsidRPr="00482FFB">
        <w:rPr>
          <w:rFonts w:ascii="Arial" w:eastAsia="Times New Roman" w:hAnsi="Arial" w:cs="Tahoma" w:hint="cs"/>
          <w:sz w:val="24"/>
          <w:szCs w:val="20"/>
          <w:rtl/>
        </w:rPr>
        <w:t xml:space="preserve"> </w:t>
      </w:r>
      <w:r w:rsidRPr="00482FFB">
        <w:rPr>
          <w:rFonts w:ascii="Arial" w:eastAsia="Times New Roman" w:hAnsi="Arial" w:cs="Tahoma" w:hint="cs"/>
          <w:bCs/>
          <w:sz w:val="36"/>
          <w:szCs w:val="28"/>
          <w:rtl/>
        </w:rPr>
        <w:t>אנג'לה עירוני</w:t>
      </w:r>
    </w:p>
    <w:p w:rsidR="00F90C59" w:rsidRPr="001A5E80" w:rsidRDefault="00482FFB" w:rsidP="00F90C59">
      <w:pPr>
        <w:jc w:val="center"/>
        <w:rPr>
          <w:i/>
          <w:iCs/>
          <w:rtl/>
        </w:rPr>
      </w:pPr>
      <w:r w:rsidRPr="00482FFB">
        <w:rPr>
          <w:rFonts w:ascii="Arial" w:eastAsia="Times New Roman" w:hAnsi="Arial" w:cs="Arial"/>
          <w:b/>
          <w:bCs/>
          <w:sz w:val="24"/>
          <w:szCs w:val="24"/>
          <w:rtl/>
        </w:rPr>
        <w:t>סוג הקורס:</w:t>
      </w:r>
      <w:r w:rsidRPr="00482FFB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="00F90C59" w:rsidRPr="00F90C59">
        <w:rPr>
          <w:rFonts w:ascii="Arial" w:eastAsia="Times New Roman" w:hAnsi="Arial" w:cs="Arial" w:hint="cs"/>
          <w:b/>
          <w:bCs/>
          <w:sz w:val="24"/>
          <w:szCs w:val="24"/>
          <w:rtl/>
        </w:rPr>
        <w:t>קורס בחירה במסגרת תואר שני (</w:t>
      </w:r>
      <w:r w:rsidR="00F90C59" w:rsidRPr="00F90C59">
        <w:rPr>
          <w:rFonts w:ascii="Arial" w:eastAsia="Times New Roman" w:hAnsi="Arial" w:cs="Arial"/>
          <w:b/>
          <w:bCs/>
          <w:sz w:val="24"/>
          <w:szCs w:val="24"/>
        </w:rPr>
        <w:t>MA</w:t>
      </w:r>
      <w:r w:rsidR="00F90C59" w:rsidRPr="00F90C59">
        <w:rPr>
          <w:rFonts w:ascii="Arial" w:eastAsia="Times New Roman" w:hAnsi="Arial" w:cs="Arial" w:hint="cs"/>
          <w:b/>
          <w:bCs/>
          <w:sz w:val="24"/>
          <w:szCs w:val="24"/>
          <w:rtl/>
        </w:rPr>
        <w:t>) במנהל מערכות בריאות</w:t>
      </w:r>
    </w:p>
    <w:p w:rsidR="00482FFB" w:rsidRPr="00482FFB" w:rsidRDefault="00482FFB" w:rsidP="00F90C59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rtl/>
        </w:rPr>
      </w:pPr>
    </w:p>
    <w:p w:rsidR="00482FFB" w:rsidRPr="00482FFB" w:rsidRDefault="00482FFB" w:rsidP="006D5F32">
      <w:pPr>
        <w:spacing w:after="0" w:line="360" w:lineRule="auto"/>
        <w:rPr>
          <w:rFonts w:ascii="Arial" w:eastAsia="Times New Roman" w:hAnsi="Arial" w:cs="Arial"/>
          <w:sz w:val="24"/>
          <w:szCs w:val="24"/>
          <w:rtl/>
        </w:rPr>
      </w:pPr>
      <w:r w:rsidRPr="00482FFB">
        <w:rPr>
          <w:rFonts w:ascii="Arial" w:eastAsia="Times New Roman" w:hAnsi="Arial" w:cs="Arial"/>
          <w:b/>
          <w:bCs/>
          <w:sz w:val="24"/>
          <w:szCs w:val="24"/>
          <w:rtl/>
        </w:rPr>
        <w:t>שנת לימודים</w:t>
      </w:r>
      <w:r w:rsidRPr="00482FFB">
        <w:rPr>
          <w:rFonts w:ascii="Arial" w:eastAsia="Times New Roman" w:hAnsi="Arial" w:cs="Arial"/>
          <w:sz w:val="24"/>
          <w:szCs w:val="24"/>
          <w:rtl/>
        </w:rPr>
        <w:t xml:space="preserve">:  </w:t>
      </w:r>
      <w:r w:rsidR="00F90C59" w:rsidRPr="006D5F32">
        <w:rPr>
          <w:rFonts w:ascii="Arial" w:eastAsia="Times New Roman" w:hAnsi="Arial" w:cs="Arial" w:hint="cs"/>
          <w:rtl/>
        </w:rPr>
        <w:t>תשע"ח/2018</w:t>
      </w:r>
      <w:r w:rsidRPr="00482FFB">
        <w:rPr>
          <w:rFonts w:ascii="Arial" w:eastAsia="Times New Roman" w:hAnsi="Arial" w:cs="Arial"/>
          <w:sz w:val="24"/>
          <w:szCs w:val="24"/>
          <w:rtl/>
        </w:rPr>
        <w:t xml:space="preserve">       </w:t>
      </w:r>
      <w:r w:rsidRPr="00482FFB">
        <w:rPr>
          <w:rFonts w:ascii="Arial" w:eastAsia="Times New Roman" w:hAnsi="Arial" w:cs="Arial"/>
          <w:b/>
          <w:bCs/>
          <w:sz w:val="24"/>
          <w:szCs w:val="24"/>
          <w:rtl/>
        </w:rPr>
        <w:t>סמסטר</w:t>
      </w:r>
      <w:r w:rsidRPr="00482FFB">
        <w:rPr>
          <w:rFonts w:ascii="Arial" w:eastAsia="Times New Roman" w:hAnsi="Arial" w:cs="Arial"/>
          <w:sz w:val="24"/>
          <w:szCs w:val="24"/>
          <w:rtl/>
        </w:rPr>
        <w:t xml:space="preserve">:  </w:t>
      </w:r>
      <w:r w:rsidR="00F90C59" w:rsidRPr="006D5F32">
        <w:rPr>
          <w:rFonts w:ascii="Arial" w:eastAsia="Times New Roman" w:hAnsi="Arial" w:cs="Arial" w:hint="cs"/>
          <w:rtl/>
        </w:rPr>
        <w:t>ב'</w:t>
      </w:r>
      <w:r w:rsidRPr="00482FFB">
        <w:rPr>
          <w:rFonts w:ascii="Arial" w:eastAsia="Times New Roman" w:hAnsi="Arial" w:cs="Arial"/>
          <w:sz w:val="24"/>
          <w:szCs w:val="24"/>
          <w:rtl/>
        </w:rPr>
        <w:t xml:space="preserve">          </w:t>
      </w:r>
      <w:r w:rsidRPr="00482FFB">
        <w:rPr>
          <w:rFonts w:ascii="Arial" w:eastAsia="Times New Roman" w:hAnsi="Arial" w:cs="Arial"/>
          <w:b/>
          <w:bCs/>
          <w:sz w:val="24"/>
          <w:szCs w:val="24"/>
          <w:rtl/>
        </w:rPr>
        <w:t>היקף שעות</w:t>
      </w:r>
      <w:r w:rsidRPr="00482FFB">
        <w:rPr>
          <w:rFonts w:ascii="Arial" w:eastAsia="Times New Roman" w:hAnsi="Arial" w:cs="Arial"/>
          <w:sz w:val="24"/>
          <w:szCs w:val="24"/>
          <w:rtl/>
        </w:rPr>
        <w:t xml:space="preserve">:  </w:t>
      </w:r>
      <w:r w:rsidR="006D5F32" w:rsidRPr="006D5F32">
        <w:rPr>
          <w:rFonts w:ascii="Arial" w:eastAsia="Times New Roman" w:hAnsi="Arial" w:cs="Arial" w:hint="cs"/>
          <w:rtl/>
        </w:rPr>
        <w:t xml:space="preserve">2 </w:t>
      </w:r>
      <w:proofErr w:type="spellStart"/>
      <w:r w:rsidR="006D5F32" w:rsidRPr="006D5F32">
        <w:rPr>
          <w:rFonts w:ascii="Arial" w:eastAsia="Times New Roman" w:hAnsi="Arial" w:cs="Arial" w:hint="cs"/>
          <w:rtl/>
        </w:rPr>
        <w:t>ש"ש</w:t>
      </w:r>
      <w:proofErr w:type="spellEnd"/>
      <w:r w:rsidR="00F90C59">
        <w:rPr>
          <w:rFonts w:ascii="Arial" w:eastAsia="Times New Roman" w:hAnsi="Arial" w:cs="Arial" w:hint="cs"/>
          <w:sz w:val="24"/>
          <w:szCs w:val="24"/>
          <w:rtl/>
        </w:rPr>
        <w:t xml:space="preserve"> </w:t>
      </w:r>
    </w:p>
    <w:p w:rsidR="00482FFB" w:rsidRPr="00482FFB" w:rsidRDefault="00482FFB" w:rsidP="00482FFB">
      <w:pPr>
        <w:spacing w:after="0" w:line="360" w:lineRule="auto"/>
        <w:ind w:left="26"/>
        <w:rPr>
          <w:rFonts w:ascii="Arial" w:eastAsia="Times New Roman" w:hAnsi="Arial" w:cs="Arial"/>
          <w:sz w:val="24"/>
          <w:szCs w:val="24"/>
          <w:rtl/>
        </w:rPr>
      </w:pPr>
    </w:p>
    <w:p w:rsidR="00482FFB" w:rsidRPr="009504E6" w:rsidRDefault="00482FFB" w:rsidP="009504E6">
      <w:pPr>
        <w:pStyle w:val="a4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b/>
          <w:bCs/>
          <w:sz w:val="26"/>
          <w:szCs w:val="26"/>
          <w:rtl/>
        </w:rPr>
      </w:pPr>
      <w:r w:rsidRPr="009504E6">
        <w:rPr>
          <w:rFonts w:ascii="Arial" w:eastAsia="Times New Roman" w:hAnsi="Arial" w:cs="Arial"/>
          <w:b/>
          <w:bCs/>
          <w:color w:val="0000FF"/>
          <w:sz w:val="26"/>
          <w:szCs w:val="26"/>
          <w:rtl/>
        </w:rPr>
        <w:t>מטרות הקורס</w:t>
      </w:r>
      <w:r w:rsidR="00F90C59" w:rsidRPr="009504E6">
        <w:rPr>
          <w:rFonts w:ascii="Arial" w:eastAsia="Times New Roman" w:hAnsi="Arial" w:cs="Arial" w:hint="cs"/>
          <w:b/>
          <w:bCs/>
          <w:sz w:val="26"/>
          <w:szCs w:val="26"/>
          <w:rtl/>
        </w:rPr>
        <w:t>:</w:t>
      </w:r>
      <w:r w:rsidRPr="009504E6">
        <w:rPr>
          <w:rFonts w:ascii="Arial" w:eastAsia="Times New Roman" w:hAnsi="Arial" w:cs="Arial"/>
          <w:b/>
          <w:bCs/>
          <w:sz w:val="26"/>
          <w:szCs w:val="26"/>
          <w:rtl/>
        </w:rPr>
        <w:t xml:space="preserve"> </w:t>
      </w:r>
    </w:p>
    <w:p w:rsidR="009504E6" w:rsidRPr="009504E6" w:rsidRDefault="009504E6" w:rsidP="009504E6">
      <w:pPr>
        <w:pStyle w:val="a4"/>
        <w:spacing w:after="0" w:line="240" w:lineRule="auto"/>
        <w:ind w:left="386"/>
        <w:rPr>
          <w:rFonts w:ascii="Arial" w:eastAsia="Times New Roman" w:hAnsi="Arial" w:cs="Arial"/>
          <w:b/>
          <w:bCs/>
          <w:sz w:val="26"/>
          <w:szCs w:val="26"/>
          <w:rtl/>
        </w:rPr>
      </w:pPr>
    </w:p>
    <w:p w:rsidR="00F90C59" w:rsidRPr="004F74BD" w:rsidRDefault="00F90C59" w:rsidP="00F90C59">
      <w:pPr>
        <w:rPr>
          <w:rFonts w:ascii="Arial" w:hAnsi="Arial" w:cs="Arial"/>
          <w:b/>
          <w:bCs/>
          <w:rtl/>
        </w:rPr>
      </w:pPr>
      <w:r w:rsidRPr="004F74BD">
        <w:rPr>
          <w:rFonts w:ascii="Arial" w:hAnsi="Arial" w:cs="Arial"/>
          <w:b/>
          <w:bCs/>
          <w:rtl/>
        </w:rPr>
        <w:t xml:space="preserve">בקורס </w:t>
      </w:r>
      <w:r w:rsidRPr="004F74BD">
        <w:rPr>
          <w:rFonts w:ascii="Arial" w:hAnsi="Arial" w:cs="Arial" w:hint="cs"/>
          <w:b/>
          <w:bCs/>
          <w:rtl/>
        </w:rPr>
        <w:t>י</w:t>
      </w:r>
      <w:r w:rsidRPr="004F74BD">
        <w:rPr>
          <w:rFonts w:ascii="Arial" w:hAnsi="Arial" w:cs="Arial"/>
          <w:b/>
          <w:bCs/>
          <w:rtl/>
        </w:rPr>
        <w:t xml:space="preserve">ילמדו </w:t>
      </w:r>
      <w:r w:rsidRPr="004F74BD">
        <w:rPr>
          <w:rFonts w:ascii="Arial" w:hAnsi="Arial" w:cs="Arial" w:hint="cs"/>
          <w:b/>
          <w:bCs/>
          <w:rtl/>
        </w:rPr>
        <w:t xml:space="preserve">הגדרות ומושגים הקשורים לשימוש בטלה בריאות ורפואה מרחוק. יוצגו מודלים של רפואה מקוונת תוך בחינת היבטים של איכות ובטיחות, אתיקה ואבטחת מידע . ייסקרו טכנולוגיות מובילות כמו גם מודלים כלכליים המאפשרים רפואה כזו. </w:t>
      </w:r>
    </w:p>
    <w:p w:rsidR="00482FFB" w:rsidRPr="00482FFB" w:rsidRDefault="00482FFB" w:rsidP="00482FFB">
      <w:pPr>
        <w:spacing w:after="0" w:line="240" w:lineRule="auto"/>
        <w:ind w:left="26"/>
        <w:rPr>
          <w:rFonts w:ascii="Arial" w:eastAsia="Times New Roman" w:hAnsi="Arial" w:cs="Arial"/>
          <w:b/>
          <w:bCs/>
          <w:sz w:val="26"/>
          <w:szCs w:val="26"/>
          <w:rtl/>
        </w:rPr>
      </w:pPr>
    </w:p>
    <w:p w:rsidR="00482FFB" w:rsidRDefault="00482FFB" w:rsidP="00482FFB">
      <w:pPr>
        <w:spacing w:after="0" w:line="240" w:lineRule="auto"/>
        <w:ind w:left="26"/>
        <w:rPr>
          <w:rFonts w:ascii="Arial" w:eastAsia="Times New Roman" w:hAnsi="Arial" w:cs="Arial"/>
          <w:sz w:val="24"/>
          <w:szCs w:val="24"/>
          <w:rtl/>
        </w:rPr>
      </w:pPr>
      <w:r w:rsidRPr="00482FFB">
        <w:rPr>
          <w:rFonts w:ascii="Arial" w:eastAsia="Times New Roman" w:hAnsi="Arial" w:cs="Arial"/>
          <w:b/>
          <w:bCs/>
          <w:sz w:val="26"/>
          <w:szCs w:val="26"/>
          <w:rtl/>
        </w:rPr>
        <w:t xml:space="preserve">ב. </w:t>
      </w:r>
      <w:r w:rsidRPr="00482FFB">
        <w:rPr>
          <w:rFonts w:ascii="Arial" w:eastAsia="Times New Roman" w:hAnsi="Arial" w:cs="Arial"/>
          <w:b/>
          <w:bCs/>
          <w:color w:val="0000FF"/>
          <w:sz w:val="26"/>
          <w:szCs w:val="26"/>
          <w:rtl/>
        </w:rPr>
        <w:t>תוכן הקורס</w:t>
      </w:r>
      <w:r w:rsidRPr="00482FFB">
        <w:rPr>
          <w:rFonts w:ascii="Arial" w:eastAsia="Times New Roman" w:hAnsi="Arial" w:cs="Arial"/>
          <w:b/>
          <w:bCs/>
          <w:sz w:val="26"/>
          <w:szCs w:val="26"/>
          <w:rtl/>
        </w:rPr>
        <w:t>:</w:t>
      </w:r>
      <w:r w:rsidRPr="00482FFB">
        <w:rPr>
          <w:rFonts w:ascii="Arial" w:eastAsia="Times New Roman" w:hAnsi="Arial" w:cs="Arial"/>
          <w:sz w:val="24"/>
          <w:szCs w:val="24"/>
          <w:rtl/>
        </w:rPr>
        <w:t xml:space="preserve"> (רציונל, נושאים)</w:t>
      </w:r>
    </w:p>
    <w:p w:rsidR="00F90C59" w:rsidRDefault="00F90C59" w:rsidP="00482FFB">
      <w:pPr>
        <w:spacing w:after="0" w:line="240" w:lineRule="auto"/>
        <w:ind w:left="26"/>
        <w:rPr>
          <w:rFonts w:ascii="Arial" w:eastAsia="Times New Roman" w:hAnsi="Arial" w:cs="Arial"/>
          <w:sz w:val="24"/>
          <w:szCs w:val="24"/>
        </w:rPr>
      </w:pPr>
    </w:p>
    <w:p w:rsidR="00F90C59" w:rsidRDefault="00F90C59" w:rsidP="00F90C59">
      <w:pPr>
        <w:spacing w:after="0" w:line="360" w:lineRule="auto"/>
        <w:outlineLvl w:val="0"/>
        <w:rPr>
          <w:rFonts w:asciiTheme="minorBidi" w:eastAsia="Times New Roman" w:hAnsiTheme="minorBidi"/>
          <w:kern w:val="36"/>
          <w:rtl/>
        </w:rPr>
      </w:pPr>
      <w:r>
        <w:rPr>
          <w:rFonts w:asciiTheme="minorBidi" w:eastAsia="Times New Roman" w:hAnsiTheme="minorBidi" w:hint="cs"/>
          <w:kern w:val="36"/>
          <w:rtl/>
        </w:rPr>
        <w:t>מזה למעלה מעשור</w:t>
      </w:r>
      <w:r w:rsidRPr="00F8238C">
        <w:rPr>
          <w:rFonts w:asciiTheme="minorBidi" w:eastAsia="Times New Roman" w:hAnsiTheme="minorBidi"/>
          <w:kern w:val="36"/>
          <w:rtl/>
        </w:rPr>
        <w:t xml:space="preserve"> </w:t>
      </w:r>
      <w:r>
        <w:rPr>
          <w:rFonts w:asciiTheme="minorBidi" w:eastAsia="Times New Roman" w:hAnsiTheme="minorBidi" w:hint="cs"/>
          <w:kern w:val="36"/>
          <w:rtl/>
        </w:rPr>
        <w:t xml:space="preserve">קיימת האצה </w:t>
      </w:r>
      <w:r w:rsidRPr="00F8238C">
        <w:rPr>
          <w:rFonts w:asciiTheme="minorBidi" w:eastAsia="Times New Roman" w:hAnsiTheme="minorBidi"/>
          <w:kern w:val="36"/>
          <w:rtl/>
        </w:rPr>
        <w:t>בפיתוח הטלה</w:t>
      </w:r>
      <w:r>
        <w:rPr>
          <w:rFonts w:asciiTheme="minorBidi" w:eastAsia="Times New Roman" w:hAnsiTheme="minorBidi" w:hint="cs"/>
          <w:kern w:val="36"/>
          <w:rtl/>
        </w:rPr>
        <w:t>-</w:t>
      </w:r>
      <w:r w:rsidRPr="00F8238C">
        <w:rPr>
          <w:rFonts w:asciiTheme="minorBidi" w:eastAsia="Times New Roman" w:hAnsiTheme="minorBidi"/>
          <w:kern w:val="36"/>
          <w:rtl/>
        </w:rPr>
        <w:t>רפואה</w:t>
      </w:r>
      <w:r>
        <w:rPr>
          <w:rFonts w:asciiTheme="minorBidi" w:eastAsia="Times New Roman" w:hAnsiTheme="minorBidi" w:hint="cs"/>
          <w:kern w:val="36"/>
          <w:rtl/>
        </w:rPr>
        <w:t xml:space="preserve"> </w:t>
      </w:r>
      <w:r>
        <w:rPr>
          <w:rFonts w:asciiTheme="minorBidi" w:eastAsia="Times New Roman" w:hAnsiTheme="minorBidi"/>
          <w:kern w:val="36"/>
          <w:rtl/>
        </w:rPr>
        <w:t>–</w:t>
      </w:r>
      <w:r>
        <w:rPr>
          <w:rFonts w:asciiTheme="minorBidi" w:eastAsia="Times New Roman" w:hAnsiTheme="minorBidi" w:hint="cs"/>
          <w:kern w:val="36"/>
          <w:rtl/>
        </w:rPr>
        <w:t xml:space="preserve"> </w:t>
      </w:r>
      <w:r w:rsidRPr="00F8238C">
        <w:rPr>
          <w:rFonts w:asciiTheme="minorBidi" w:hAnsiTheme="minorBidi"/>
          <w:rtl/>
        </w:rPr>
        <w:t>שילובן של טכנולוגיות מידע ותקשורת ב</w:t>
      </w:r>
      <w:r>
        <w:rPr>
          <w:rFonts w:asciiTheme="minorBidi" w:hAnsiTheme="minorBidi"/>
          <w:rtl/>
        </w:rPr>
        <w:t xml:space="preserve">שירות בריאותי/רפואי </w:t>
      </w:r>
      <w:r>
        <w:rPr>
          <w:rFonts w:asciiTheme="minorBidi" w:hAnsiTheme="minorBidi" w:hint="cs"/>
          <w:rtl/>
        </w:rPr>
        <w:t xml:space="preserve">מרחוק. </w:t>
      </w:r>
      <w:r w:rsidRPr="00F8238C">
        <w:rPr>
          <w:rFonts w:asciiTheme="minorBidi" w:eastAsia="Times New Roman" w:hAnsiTheme="minorBidi"/>
          <w:kern w:val="36"/>
          <w:rtl/>
        </w:rPr>
        <w:t xml:space="preserve"> הפריצה הטכנולוגית</w:t>
      </w:r>
      <w:r>
        <w:rPr>
          <w:rFonts w:asciiTheme="minorBidi" w:eastAsia="Times New Roman" w:hAnsiTheme="minorBidi"/>
          <w:kern w:val="36"/>
          <w:rtl/>
        </w:rPr>
        <w:t xml:space="preserve"> </w:t>
      </w:r>
      <w:r>
        <w:rPr>
          <w:rFonts w:asciiTheme="minorBidi" w:eastAsia="Times New Roman" w:hAnsiTheme="minorBidi" w:hint="cs"/>
          <w:kern w:val="36"/>
          <w:rtl/>
        </w:rPr>
        <w:t xml:space="preserve">באה לידי ביטוי במהלך הטיפול השוטף בשילוב </w:t>
      </w:r>
    </w:p>
    <w:p w:rsidR="00F90C59" w:rsidRDefault="00F90C59" w:rsidP="00F90C59">
      <w:pPr>
        <w:spacing w:after="0" w:line="360" w:lineRule="auto"/>
        <w:outlineLvl w:val="0"/>
        <w:rPr>
          <w:rFonts w:asciiTheme="minorBidi" w:eastAsia="Times New Roman" w:hAnsiTheme="minorBidi"/>
          <w:kern w:val="36"/>
          <w:rtl/>
        </w:rPr>
      </w:pPr>
      <w:r w:rsidRPr="00F8238C">
        <w:rPr>
          <w:rFonts w:asciiTheme="minorBidi" w:eastAsia="Times New Roman" w:hAnsiTheme="minorBidi"/>
          <w:kern w:val="36"/>
          <w:rtl/>
        </w:rPr>
        <w:t>טלפונים חכמים</w:t>
      </w:r>
      <w:r>
        <w:rPr>
          <w:rFonts w:asciiTheme="minorBidi" w:eastAsia="Times New Roman" w:hAnsiTheme="minorBidi" w:hint="cs"/>
          <w:kern w:val="36"/>
          <w:rtl/>
        </w:rPr>
        <w:t xml:space="preserve">, שיחות וידאו, </w:t>
      </w:r>
      <w:r w:rsidRPr="00F8238C">
        <w:rPr>
          <w:rFonts w:asciiTheme="minorBidi" w:eastAsia="Times New Roman" w:hAnsiTheme="minorBidi"/>
          <w:kern w:val="36"/>
          <w:rtl/>
        </w:rPr>
        <w:t>ש</w:t>
      </w:r>
      <w:r>
        <w:rPr>
          <w:rFonts w:asciiTheme="minorBidi" w:eastAsia="Times New Roman" w:hAnsiTheme="minorBidi" w:hint="cs"/>
          <w:kern w:val="36"/>
          <w:rtl/>
        </w:rPr>
        <w:t>י</w:t>
      </w:r>
      <w:r w:rsidRPr="00F8238C">
        <w:rPr>
          <w:rFonts w:asciiTheme="minorBidi" w:eastAsia="Times New Roman" w:hAnsiTheme="minorBidi"/>
          <w:kern w:val="36"/>
          <w:rtl/>
        </w:rPr>
        <w:t>ת</w:t>
      </w:r>
      <w:r>
        <w:rPr>
          <w:rFonts w:asciiTheme="minorBidi" w:eastAsia="Times New Roman" w:hAnsiTheme="minorBidi" w:hint="cs"/>
          <w:kern w:val="36"/>
          <w:rtl/>
        </w:rPr>
        <w:t>ו</w:t>
      </w:r>
      <w:r w:rsidRPr="00F8238C">
        <w:rPr>
          <w:rFonts w:asciiTheme="minorBidi" w:eastAsia="Times New Roman" w:hAnsiTheme="minorBidi"/>
          <w:kern w:val="36"/>
          <w:rtl/>
        </w:rPr>
        <w:t xml:space="preserve">ף תמונות וסרטי וידאו </w:t>
      </w:r>
      <w:r>
        <w:rPr>
          <w:rFonts w:asciiTheme="minorBidi" w:eastAsia="Times New Roman" w:hAnsiTheme="minorBidi" w:hint="cs"/>
          <w:kern w:val="36"/>
          <w:rtl/>
        </w:rPr>
        <w:t xml:space="preserve">תוך עדכון שוטף של נתוני המטופל בתיק הרפואי. </w:t>
      </w:r>
    </w:p>
    <w:p w:rsidR="00F90C59" w:rsidRDefault="00F90C59" w:rsidP="00F90C59">
      <w:pPr>
        <w:spacing w:after="0" w:line="360" w:lineRule="auto"/>
        <w:outlineLvl w:val="0"/>
        <w:rPr>
          <w:rFonts w:asciiTheme="minorBidi" w:eastAsia="Times New Roman" w:hAnsiTheme="minorBidi"/>
          <w:kern w:val="36"/>
          <w:rtl/>
        </w:rPr>
      </w:pPr>
      <w:r w:rsidRPr="00F8238C">
        <w:rPr>
          <w:rFonts w:asciiTheme="minorBidi" w:eastAsia="Times New Roman" w:hAnsiTheme="minorBidi"/>
          <w:kern w:val="36"/>
          <w:rtl/>
        </w:rPr>
        <w:t xml:space="preserve">לכך חוברות המגמות הידועות בעולם הבריאות - הזדקנות </w:t>
      </w:r>
      <w:proofErr w:type="spellStart"/>
      <w:r w:rsidRPr="00F8238C">
        <w:rPr>
          <w:rFonts w:asciiTheme="minorBidi" w:eastAsia="Times New Roman" w:hAnsiTheme="minorBidi"/>
          <w:kern w:val="36"/>
          <w:rtl/>
        </w:rPr>
        <w:t>אוכלוסיה</w:t>
      </w:r>
      <w:proofErr w:type="spellEnd"/>
      <w:r w:rsidRPr="00F8238C">
        <w:rPr>
          <w:rFonts w:asciiTheme="minorBidi" w:eastAsia="Times New Roman" w:hAnsiTheme="minorBidi"/>
          <w:kern w:val="36"/>
          <w:rtl/>
        </w:rPr>
        <w:t xml:space="preserve"> עקב העלייה בתוחלת החיים, </w:t>
      </w:r>
      <w:r>
        <w:rPr>
          <w:rFonts w:asciiTheme="minorBidi" w:eastAsia="Times New Roman" w:hAnsiTheme="minorBidi" w:hint="cs"/>
          <w:kern w:val="36"/>
          <w:rtl/>
        </w:rPr>
        <w:t>התעצמות היקפי</w:t>
      </w:r>
      <w:r w:rsidRPr="00F8238C">
        <w:rPr>
          <w:rFonts w:asciiTheme="minorBidi" w:eastAsia="Times New Roman" w:hAnsiTheme="minorBidi"/>
          <w:kern w:val="36"/>
          <w:rtl/>
        </w:rPr>
        <w:t xml:space="preserve"> </w:t>
      </w:r>
      <w:r>
        <w:rPr>
          <w:rFonts w:asciiTheme="minorBidi" w:eastAsia="Times New Roman" w:hAnsiTheme="minorBidi" w:hint="cs"/>
          <w:kern w:val="36"/>
          <w:rtl/>
        </w:rPr>
        <w:t>ה</w:t>
      </w:r>
      <w:r w:rsidRPr="00F8238C">
        <w:rPr>
          <w:rFonts w:asciiTheme="minorBidi" w:eastAsia="Times New Roman" w:hAnsiTheme="minorBidi"/>
          <w:kern w:val="36"/>
          <w:rtl/>
        </w:rPr>
        <w:t xml:space="preserve">חולי </w:t>
      </w:r>
      <w:r>
        <w:rPr>
          <w:rFonts w:asciiTheme="minorBidi" w:eastAsia="Times New Roman" w:hAnsiTheme="minorBidi" w:hint="cs"/>
          <w:kern w:val="36"/>
          <w:rtl/>
        </w:rPr>
        <w:t>ה</w:t>
      </w:r>
      <w:r w:rsidRPr="00F8238C">
        <w:rPr>
          <w:rFonts w:asciiTheme="minorBidi" w:eastAsia="Times New Roman" w:hAnsiTheme="minorBidi"/>
          <w:kern w:val="36"/>
          <w:rtl/>
        </w:rPr>
        <w:t>כרוני, עליה בהוצאות לבריאות בעיקר עקב שימוש יתר בשירותים</w:t>
      </w:r>
      <w:r>
        <w:rPr>
          <w:rFonts w:asciiTheme="minorBidi" w:eastAsia="Times New Roman" w:hAnsiTheme="minorBidi" w:hint="cs"/>
          <w:kern w:val="36"/>
          <w:rtl/>
        </w:rPr>
        <w:t xml:space="preserve">. הטלה-רפואה מסתמן כאחד הפתרונות המובילים למצוקות המערכת כמו גם להרחבה של מענה רפואי תוך </w:t>
      </w:r>
      <w:proofErr w:type="spellStart"/>
      <w:r>
        <w:rPr>
          <w:rFonts w:asciiTheme="minorBidi" w:eastAsia="Times New Roman" w:hAnsiTheme="minorBidi" w:hint="cs"/>
          <w:kern w:val="36"/>
          <w:rtl/>
        </w:rPr>
        <w:t>הנגשת</w:t>
      </w:r>
      <w:proofErr w:type="spellEnd"/>
      <w:r>
        <w:rPr>
          <w:rFonts w:asciiTheme="minorBidi" w:eastAsia="Times New Roman" w:hAnsiTheme="minorBidi" w:hint="cs"/>
          <w:kern w:val="36"/>
          <w:rtl/>
        </w:rPr>
        <w:t xml:space="preserve"> השירות וחתירה לשוויוניות. </w:t>
      </w:r>
    </w:p>
    <w:p w:rsidR="00F90C59" w:rsidRDefault="00F90C59" w:rsidP="00F90C59">
      <w:pPr>
        <w:spacing w:after="0" w:line="360" w:lineRule="auto"/>
        <w:rPr>
          <w:rFonts w:ascii="Arial" w:hAnsi="Arial" w:cs="Arial"/>
          <w:rtl/>
        </w:rPr>
      </w:pPr>
    </w:p>
    <w:p w:rsidR="00F90C59" w:rsidRPr="00701645" w:rsidRDefault="00F90C59" w:rsidP="00F90C59">
      <w:pPr>
        <w:spacing w:after="0" w:line="360" w:lineRule="auto"/>
        <w:rPr>
          <w:rFonts w:asciiTheme="minorBidi" w:hAnsiTheme="minorBidi"/>
          <w:rtl/>
        </w:rPr>
      </w:pPr>
      <w:r w:rsidRPr="00701645">
        <w:rPr>
          <w:rFonts w:asciiTheme="minorBidi" w:hAnsiTheme="minorBidi"/>
          <w:rtl/>
        </w:rPr>
        <w:t xml:space="preserve">הקורס יאפשר למנהלי מערכות בריאות </w:t>
      </w:r>
      <w:r w:rsidRPr="00701645">
        <w:rPr>
          <w:rFonts w:asciiTheme="minorBidi" w:hAnsiTheme="minorBidi" w:hint="cs"/>
          <w:rtl/>
        </w:rPr>
        <w:t xml:space="preserve">להתוודע למודלים וטכנולוגיות קיימים ועתידיים ברפואה מרחוק, </w:t>
      </w:r>
      <w:r w:rsidRPr="00701645">
        <w:rPr>
          <w:rFonts w:asciiTheme="minorBidi" w:hAnsiTheme="minorBidi"/>
          <w:rtl/>
        </w:rPr>
        <w:t xml:space="preserve">להתמודד עם סוגיות של </w:t>
      </w:r>
      <w:r w:rsidRPr="00701645">
        <w:rPr>
          <w:rFonts w:asciiTheme="minorBidi" w:hAnsiTheme="minorBidi" w:hint="cs"/>
          <w:rtl/>
        </w:rPr>
        <w:t xml:space="preserve">איכות ובטיחות בטלה רפואה, ולהחיל עקרונות של קיימות כלכלית ושיטות להערכת יעילות פרויקטים. </w:t>
      </w:r>
    </w:p>
    <w:p w:rsidR="00F90C59" w:rsidRDefault="00F90C59" w:rsidP="00482FFB">
      <w:pPr>
        <w:spacing w:after="0" w:line="240" w:lineRule="auto"/>
        <w:ind w:left="26"/>
        <w:rPr>
          <w:rFonts w:ascii="Arial" w:eastAsia="Times New Roman" w:hAnsi="Arial" w:cs="Arial"/>
          <w:sz w:val="24"/>
          <w:szCs w:val="24"/>
          <w:rtl/>
        </w:rPr>
      </w:pPr>
    </w:p>
    <w:p w:rsidR="00F90C59" w:rsidRDefault="00F90C59" w:rsidP="00482FFB">
      <w:pPr>
        <w:spacing w:after="0" w:line="240" w:lineRule="auto"/>
        <w:ind w:left="26"/>
        <w:rPr>
          <w:rFonts w:ascii="Arial" w:eastAsia="Times New Roman" w:hAnsi="Arial" w:cs="Arial"/>
          <w:sz w:val="24"/>
          <w:szCs w:val="24"/>
          <w:rtl/>
        </w:rPr>
      </w:pPr>
    </w:p>
    <w:p w:rsidR="00F90C59" w:rsidRDefault="00F90C59" w:rsidP="00482FFB">
      <w:pPr>
        <w:spacing w:after="0" w:line="240" w:lineRule="auto"/>
        <w:ind w:left="26"/>
        <w:rPr>
          <w:rFonts w:ascii="Arial" w:eastAsia="Times New Roman" w:hAnsi="Arial" w:cs="Arial"/>
          <w:sz w:val="24"/>
          <w:szCs w:val="24"/>
          <w:rtl/>
        </w:rPr>
      </w:pPr>
    </w:p>
    <w:p w:rsidR="009504E6" w:rsidRDefault="009504E6" w:rsidP="00482FFB">
      <w:pPr>
        <w:spacing w:after="0" w:line="240" w:lineRule="auto"/>
        <w:ind w:left="26"/>
        <w:rPr>
          <w:rFonts w:ascii="Arial" w:eastAsia="Times New Roman" w:hAnsi="Arial" w:cs="Arial"/>
          <w:sz w:val="24"/>
          <w:szCs w:val="24"/>
          <w:rtl/>
        </w:rPr>
      </w:pPr>
    </w:p>
    <w:p w:rsidR="00F90C59" w:rsidRPr="00322EE6" w:rsidRDefault="00482FFB" w:rsidP="00F90C59">
      <w:pPr>
        <w:ind w:left="26" w:firstLine="342"/>
        <w:rPr>
          <w:rFonts w:ascii="Arial" w:hAnsi="Arial" w:cs="Arial"/>
          <w:sz w:val="24"/>
          <w:szCs w:val="24"/>
          <w:rtl/>
        </w:rPr>
      </w:pPr>
      <w:r w:rsidRPr="00482FFB">
        <w:rPr>
          <w:rFonts w:ascii="Arial" w:eastAsia="Times New Roman" w:hAnsi="Arial" w:cs="Arial"/>
          <w:b/>
          <w:bCs/>
          <w:sz w:val="26"/>
          <w:szCs w:val="26"/>
          <w:rtl/>
        </w:rPr>
        <w:t>מהלך השיעורים:</w:t>
      </w:r>
      <w:r w:rsidRPr="00482FFB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="00F90C59" w:rsidRPr="00F90C59">
        <w:rPr>
          <w:rFonts w:ascii="Arial" w:eastAsia="Times New Roman" w:hAnsi="Arial" w:cs="Arial"/>
          <w:rtl/>
        </w:rPr>
        <w:t>הרצאות</w:t>
      </w:r>
      <w:r w:rsidR="00F90C59" w:rsidRPr="00F90C59">
        <w:rPr>
          <w:rFonts w:ascii="Arial" w:eastAsia="Times New Roman" w:hAnsi="Arial" w:cs="Arial" w:hint="cs"/>
          <w:rtl/>
        </w:rPr>
        <w:t xml:space="preserve">, </w:t>
      </w:r>
      <w:r w:rsidR="00F90C59" w:rsidRPr="00F90C59">
        <w:rPr>
          <w:rFonts w:ascii="Arial" w:eastAsia="Times New Roman" w:hAnsi="Arial" w:cs="Arial"/>
          <w:rtl/>
        </w:rPr>
        <w:t xml:space="preserve"> סדנאות </w:t>
      </w:r>
      <w:r w:rsidR="00F90C59" w:rsidRPr="00F90C59">
        <w:rPr>
          <w:rFonts w:ascii="Arial" w:eastAsia="Times New Roman" w:hAnsi="Arial" w:cs="Arial" w:hint="cs"/>
          <w:rtl/>
        </w:rPr>
        <w:t>והרצאות אורח.</w:t>
      </w:r>
    </w:p>
    <w:p w:rsidR="00482FFB" w:rsidRPr="00482FFB" w:rsidRDefault="00482FFB" w:rsidP="00F90C59">
      <w:pPr>
        <w:spacing w:after="0" w:line="240" w:lineRule="auto"/>
        <w:ind w:left="26"/>
        <w:rPr>
          <w:rFonts w:ascii="Arial" w:eastAsia="Times New Roman" w:hAnsi="Arial" w:cs="Arial"/>
          <w:sz w:val="24"/>
          <w:szCs w:val="24"/>
          <w:rtl/>
        </w:rPr>
      </w:pPr>
    </w:p>
    <w:p w:rsidR="00482FFB" w:rsidRPr="00482FFB" w:rsidRDefault="00482FFB" w:rsidP="00482FFB">
      <w:pPr>
        <w:spacing w:after="0" w:line="240" w:lineRule="auto"/>
        <w:ind w:left="26"/>
        <w:rPr>
          <w:rFonts w:ascii="Arial" w:eastAsia="Times New Roman" w:hAnsi="Arial" w:cs="Arial"/>
          <w:sz w:val="24"/>
          <w:szCs w:val="24"/>
        </w:rPr>
      </w:pPr>
    </w:p>
    <w:p w:rsidR="00482FFB" w:rsidRDefault="00482FFB" w:rsidP="006D5F32">
      <w:pPr>
        <w:spacing w:after="0" w:line="240" w:lineRule="auto"/>
        <w:ind w:left="26"/>
        <w:rPr>
          <w:rFonts w:ascii="Arial" w:eastAsia="Times New Roman" w:hAnsi="Arial" w:cs="Arial"/>
          <w:sz w:val="24"/>
          <w:szCs w:val="24"/>
          <w:rtl/>
        </w:rPr>
      </w:pPr>
      <w:r w:rsidRPr="00482FFB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    תכנית הוראה מפורטת לכל השיעורים: </w:t>
      </w:r>
    </w:p>
    <w:p w:rsidR="00F90C59" w:rsidRDefault="00F90C59" w:rsidP="00482FFB">
      <w:pPr>
        <w:spacing w:after="0" w:line="240" w:lineRule="auto"/>
        <w:ind w:left="26"/>
        <w:rPr>
          <w:rFonts w:ascii="Arial" w:eastAsia="Times New Roman" w:hAnsi="Arial" w:cs="Arial"/>
          <w:sz w:val="24"/>
          <w:szCs w:val="24"/>
          <w:rtl/>
        </w:rPr>
      </w:pPr>
    </w:p>
    <w:tbl>
      <w:tblPr>
        <w:tblStyle w:val="a5"/>
        <w:bidiVisual/>
        <w:tblW w:w="8556" w:type="dxa"/>
        <w:tblLook w:val="04A0" w:firstRow="1" w:lastRow="0" w:firstColumn="1" w:lastColumn="0" w:noHBand="0" w:noVBand="1"/>
      </w:tblPr>
      <w:tblGrid>
        <w:gridCol w:w="884"/>
        <w:gridCol w:w="2368"/>
        <w:gridCol w:w="3335"/>
        <w:gridCol w:w="1969"/>
      </w:tblGrid>
      <w:tr w:rsidR="00F90C59" w:rsidRPr="00345079" w:rsidTr="00C077F0">
        <w:tc>
          <w:tcPr>
            <w:tcW w:w="884" w:type="dxa"/>
          </w:tcPr>
          <w:p w:rsidR="00F90C59" w:rsidRPr="00345079" w:rsidRDefault="00F90C59" w:rsidP="00C077F0">
            <w:pPr>
              <w:rPr>
                <w:rFonts w:cs="Arial"/>
                <w:b/>
                <w:bCs/>
                <w:rtl/>
              </w:rPr>
            </w:pPr>
            <w:r w:rsidRPr="00345079">
              <w:rPr>
                <w:rFonts w:cs="Arial"/>
                <w:b/>
                <w:bCs/>
                <w:rtl/>
              </w:rPr>
              <w:t xml:space="preserve">שיעור </w:t>
            </w:r>
          </w:p>
        </w:tc>
        <w:tc>
          <w:tcPr>
            <w:tcW w:w="2368" w:type="dxa"/>
          </w:tcPr>
          <w:p w:rsidR="00F90C59" w:rsidRPr="00345079" w:rsidRDefault="00F90C59" w:rsidP="00C077F0">
            <w:pPr>
              <w:jc w:val="center"/>
              <w:rPr>
                <w:rFonts w:cs="Arial"/>
                <w:b/>
                <w:bCs/>
                <w:rtl/>
              </w:rPr>
            </w:pPr>
            <w:r w:rsidRPr="00345079">
              <w:rPr>
                <w:rFonts w:cs="Arial"/>
                <w:b/>
                <w:bCs/>
                <w:rtl/>
              </w:rPr>
              <w:t xml:space="preserve">נושא השיעור </w:t>
            </w:r>
          </w:p>
        </w:tc>
        <w:tc>
          <w:tcPr>
            <w:tcW w:w="3335" w:type="dxa"/>
          </w:tcPr>
          <w:p w:rsidR="00F90C59" w:rsidRPr="00345079" w:rsidRDefault="00F90C59" w:rsidP="00C077F0">
            <w:pPr>
              <w:jc w:val="center"/>
              <w:rPr>
                <w:rFonts w:cs="Arial"/>
                <w:b/>
                <w:bCs/>
                <w:rtl/>
              </w:rPr>
            </w:pPr>
            <w:r w:rsidRPr="00345079">
              <w:rPr>
                <w:rFonts w:cs="Arial"/>
                <w:b/>
                <w:bCs/>
                <w:rtl/>
              </w:rPr>
              <w:t xml:space="preserve">תוכן השיעור בקצרה </w:t>
            </w:r>
          </w:p>
        </w:tc>
        <w:tc>
          <w:tcPr>
            <w:tcW w:w="1969" w:type="dxa"/>
          </w:tcPr>
          <w:p w:rsidR="00F90C59" w:rsidRPr="00345079" w:rsidRDefault="00F90C59" w:rsidP="00C077F0">
            <w:pPr>
              <w:jc w:val="center"/>
              <w:rPr>
                <w:rFonts w:cs="Arial"/>
                <w:b/>
                <w:bCs/>
                <w:rtl/>
              </w:rPr>
            </w:pPr>
            <w:r w:rsidRPr="00345079">
              <w:rPr>
                <w:rFonts w:cs="Arial"/>
                <w:b/>
                <w:bCs/>
                <w:rtl/>
              </w:rPr>
              <w:t xml:space="preserve">שיטת הלימוד </w:t>
            </w:r>
          </w:p>
        </w:tc>
      </w:tr>
      <w:tr w:rsidR="00F90C59" w:rsidRPr="00345079" w:rsidTr="00C077F0">
        <w:trPr>
          <w:trHeight w:val="1879"/>
        </w:trPr>
        <w:tc>
          <w:tcPr>
            <w:tcW w:w="884" w:type="dxa"/>
          </w:tcPr>
          <w:p w:rsidR="00F90C59" w:rsidRPr="00345079" w:rsidRDefault="00F90C59" w:rsidP="00C077F0">
            <w:pPr>
              <w:jc w:val="center"/>
              <w:rPr>
                <w:rFonts w:cs="Arial"/>
                <w:rtl/>
              </w:rPr>
            </w:pPr>
            <w:r w:rsidRPr="00345079">
              <w:rPr>
                <w:rFonts w:cs="Arial"/>
                <w:rtl/>
              </w:rPr>
              <w:t>1</w:t>
            </w:r>
          </w:p>
        </w:tc>
        <w:tc>
          <w:tcPr>
            <w:tcW w:w="2368" w:type="dxa"/>
          </w:tcPr>
          <w:p w:rsidR="00F90C59" w:rsidRDefault="00F90C59" w:rsidP="00C077F0">
            <w:pPr>
              <w:jc w:val="center"/>
              <w:rPr>
                <w:rFonts w:cs="Arial"/>
                <w:rtl/>
              </w:rPr>
            </w:pPr>
            <w:r w:rsidRPr="002C50E6">
              <w:rPr>
                <w:rFonts w:cs="Arial" w:hint="cs"/>
                <w:rtl/>
              </w:rPr>
              <w:t xml:space="preserve">טלה רפואה </w:t>
            </w:r>
            <w:r>
              <w:rPr>
                <w:rFonts w:cs="Arial"/>
                <w:rtl/>
              </w:rPr>
              <w:t>–</w:t>
            </w:r>
          </w:p>
          <w:p w:rsidR="00F90C59" w:rsidRPr="00345079" w:rsidRDefault="00F90C59" w:rsidP="00C077F0">
            <w:pPr>
              <w:jc w:val="center"/>
              <w:rPr>
                <w:rFonts w:cs="Arial"/>
                <w:rtl/>
              </w:rPr>
            </w:pPr>
            <w:r w:rsidRPr="002C50E6">
              <w:rPr>
                <w:rFonts w:cs="Arial" w:hint="cs"/>
                <w:rtl/>
              </w:rPr>
              <w:t xml:space="preserve"> רקע ומושגי יסוד</w:t>
            </w:r>
          </w:p>
        </w:tc>
        <w:tc>
          <w:tcPr>
            <w:tcW w:w="3335" w:type="dxa"/>
          </w:tcPr>
          <w:p w:rsidR="00F90C59" w:rsidRPr="002C50E6" w:rsidRDefault="00F90C59" w:rsidP="00C077F0">
            <w:pPr>
              <w:rPr>
                <w:rFonts w:cs="Arial"/>
                <w:rtl/>
              </w:rPr>
            </w:pPr>
            <w:r w:rsidRPr="002C50E6">
              <w:rPr>
                <w:rFonts w:cs="Arial" w:hint="cs"/>
                <w:rtl/>
              </w:rPr>
              <w:t xml:space="preserve">אתגרי מערכת הבריאות בארץ ובעולם </w:t>
            </w:r>
          </w:p>
          <w:p w:rsidR="00F90C59" w:rsidRDefault="00F90C59" w:rsidP="00C077F0">
            <w:pPr>
              <w:rPr>
                <w:rFonts w:cs="Arial"/>
                <w:rtl/>
              </w:rPr>
            </w:pPr>
            <w:r w:rsidRPr="002C50E6">
              <w:rPr>
                <w:rFonts w:cs="Arial" w:hint="cs"/>
                <w:rtl/>
              </w:rPr>
              <w:t xml:space="preserve">מושגי יסוד בטלה רפואה </w:t>
            </w:r>
          </w:p>
          <w:p w:rsidR="00F90C59" w:rsidRDefault="00F90C59" w:rsidP="00C077F0">
            <w:pPr>
              <w:rPr>
                <w:rFonts w:cs="Arial"/>
                <w:rtl/>
              </w:rPr>
            </w:pPr>
            <w:r w:rsidRPr="002C50E6">
              <w:rPr>
                <w:rFonts w:cs="Arial" w:hint="cs"/>
                <w:rtl/>
              </w:rPr>
              <w:t xml:space="preserve">הבחנה בין מושגים משיקים  </w:t>
            </w:r>
          </w:p>
          <w:p w:rsidR="00F90C59" w:rsidRPr="002C50E6" w:rsidRDefault="00F90C59" w:rsidP="00C077F0">
            <w:pPr>
              <w:rPr>
                <w:rFonts w:cs="Arial"/>
                <w:rtl/>
              </w:rPr>
            </w:pPr>
          </w:p>
          <w:p w:rsidR="00F90C59" w:rsidRDefault="00F90C59" w:rsidP="00C077F0">
            <w:pPr>
              <w:bidi w:val="0"/>
              <w:rPr>
                <w:rFonts w:cs="Arial"/>
                <w:rtl/>
              </w:rPr>
            </w:pPr>
            <w:r>
              <w:rPr>
                <w:rFonts w:cs="Arial"/>
              </w:rPr>
              <w:t>Telehealth / Telemedicine</w:t>
            </w:r>
          </w:p>
          <w:p w:rsidR="00F90C59" w:rsidRDefault="00F90C59" w:rsidP="00C077F0">
            <w:pPr>
              <w:bidi w:val="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Telemonitoring</w:t>
            </w:r>
            <w:proofErr w:type="spellEnd"/>
            <w:r>
              <w:rPr>
                <w:rFonts w:cs="Arial"/>
              </w:rPr>
              <w:t xml:space="preserve"> / Remote monitoring</w:t>
            </w:r>
          </w:p>
          <w:p w:rsidR="00F90C59" w:rsidRDefault="00F90C59" w:rsidP="00C077F0">
            <w:pPr>
              <w:bidi w:val="0"/>
              <w:rPr>
                <w:rFonts w:cs="Arial"/>
              </w:rPr>
            </w:pPr>
            <w:r>
              <w:rPr>
                <w:rFonts w:cs="Arial"/>
              </w:rPr>
              <w:t xml:space="preserve">Digital Health </w:t>
            </w:r>
          </w:p>
          <w:p w:rsidR="00F90C59" w:rsidRPr="00345079" w:rsidRDefault="00F90C59" w:rsidP="00C077F0">
            <w:pPr>
              <w:bidi w:val="0"/>
              <w:rPr>
                <w:rFonts w:cs="Arial"/>
              </w:rPr>
            </w:pPr>
            <w:r>
              <w:rPr>
                <w:rFonts w:cs="Arial"/>
              </w:rPr>
              <w:t>Health Informatics</w:t>
            </w:r>
          </w:p>
        </w:tc>
        <w:tc>
          <w:tcPr>
            <w:tcW w:w="1969" w:type="dxa"/>
          </w:tcPr>
          <w:p w:rsidR="00F90C59" w:rsidRPr="00345079" w:rsidRDefault="00F90C59" w:rsidP="00C077F0">
            <w:pPr>
              <w:jc w:val="center"/>
              <w:rPr>
                <w:rFonts w:cs="Arial"/>
                <w:rtl/>
              </w:rPr>
            </w:pPr>
            <w:r w:rsidRPr="00345079">
              <w:rPr>
                <w:rFonts w:cs="Arial"/>
                <w:rtl/>
              </w:rPr>
              <w:t xml:space="preserve">הרצאה </w:t>
            </w:r>
          </w:p>
        </w:tc>
      </w:tr>
      <w:tr w:rsidR="00F90C59" w:rsidRPr="00345079" w:rsidTr="00C077F0">
        <w:tc>
          <w:tcPr>
            <w:tcW w:w="884" w:type="dxa"/>
          </w:tcPr>
          <w:p w:rsidR="00F90C59" w:rsidRPr="00345079" w:rsidRDefault="00F90C59" w:rsidP="00C077F0">
            <w:pPr>
              <w:jc w:val="center"/>
              <w:rPr>
                <w:rFonts w:cs="Arial"/>
                <w:rtl/>
              </w:rPr>
            </w:pPr>
            <w:r w:rsidRPr="00345079">
              <w:rPr>
                <w:rFonts w:cs="Arial"/>
                <w:rtl/>
              </w:rPr>
              <w:t>2</w:t>
            </w:r>
          </w:p>
        </w:tc>
        <w:tc>
          <w:tcPr>
            <w:tcW w:w="2368" w:type="dxa"/>
          </w:tcPr>
          <w:p w:rsidR="00F90C59" w:rsidRPr="002C50E6" w:rsidRDefault="00F90C59" w:rsidP="00C077F0">
            <w:pPr>
              <w:jc w:val="center"/>
              <w:rPr>
                <w:rFonts w:cs="Arial"/>
              </w:rPr>
            </w:pPr>
            <w:r w:rsidRPr="002C50E6">
              <w:rPr>
                <w:rFonts w:cs="Arial" w:hint="cs"/>
                <w:rtl/>
              </w:rPr>
              <w:t>מודלים של רפואה מקוונת</w:t>
            </w:r>
          </w:p>
          <w:p w:rsidR="00F90C59" w:rsidRPr="00345079" w:rsidRDefault="00F90C59" w:rsidP="00C077F0">
            <w:pPr>
              <w:jc w:val="center"/>
              <w:rPr>
                <w:rFonts w:cs="Arial"/>
                <w:rtl/>
              </w:rPr>
            </w:pPr>
          </w:p>
        </w:tc>
        <w:tc>
          <w:tcPr>
            <w:tcW w:w="3335" w:type="dxa"/>
          </w:tcPr>
          <w:p w:rsidR="00F90C59" w:rsidRDefault="00F90C59" w:rsidP="00C077F0">
            <w:pPr>
              <w:bidi w:val="0"/>
              <w:ind w:firstLine="357"/>
              <w:rPr>
                <w:rFonts w:cs="Arial"/>
              </w:rPr>
            </w:pPr>
            <w:r>
              <w:rPr>
                <w:rFonts w:cs="Arial"/>
              </w:rPr>
              <w:t xml:space="preserve">Case Management vs. population    </w:t>
            </w:r>
          </w:p>
          <w:p w:rsidR="00F90C59" w:rsidRPr="002C50E6" w:rsidRDefault="00F90C59" w:rsidP="00C077F0">
            <w:pPr>
              <w:bidi w:val="0"/>
              <w:ind w:firstLine="357"/>
              <w:rPr>
                <w:rFonts w:cs="Arial"/>
                <w:rtl/>
              </w:rPr>
            </w:pPr>
            <w:r>
              <w:rPr>
                <w:rFonts w:cs="Arial"/>
              </w:rPr>
              <w:t>management</w:t>
            </w:r>
            <w:r w:rsidRPr="002C50E6">
              <w:rPr>
                <w:rFonts w:cs="Arial" w:hint="cs"/>
                <w:rtl/>
              </w:rPr>
              <w:t xml:space="preserve"> </w:t>
            </w:r>
          </w:p>
          <w:p w:rsidR="00F90C59" w:rsidRDefault="00F90C59" w:rsidP="00C077F0">
            <w:pPr>
              <w:bidi w:val="0"/>
              <w:ind w:firstLine="357"/>
              <w:rPr>
                <w:rFonts w:cs="Arial"/>
                <w:rtl/>
              </w:rPr>
            </w:pPr>
            <w:r>
              <w:rPr>
                <w:rFonts w:cs="Arial"/>
              </w:rPr>
              <w:t>Tele triage</w:t>
            </w:r>
          </w:p>
          <w:p w:rsidR="00F90C59" w:rsidRDefault="00F90C59" w:rsidP="00C077F0">
            <w:pPr>
              <w:bidi w:val="0"/>
              <w:ind w:firstLine="357"/>
              <w:rPr>
                <w:rFonts w:cs="Arial"/>
              </w:rPr>
            </w:pPr>
            <w:r>
              <w:rPr>
                <w:rFonts w:cs="Arial"/>
              </w:rPr>
              <w:t>Home monitoring</w:t>
            </w:r>
          </w:p>
          <w:p w:rsidR="00F90C59" w:rsidRDefault="00F90C59" w:rsidP="00C077F0">
            <w:pPr>
              <w:bidi w:val="0"/>
              <w:ind w:firstLine="357"/>
              <w:rPr>
                <w:rFonts w:cs="Arial"/>
              </w:rPr>
            </w:pPr>
            <w:r>
              <w:rPr>
                <w:rFonts w:cs="Arial"/>
              </w:rPr>
              <w:t xml:space="preserve">Hybrid models  </w:t>
            </w:r>
          </w:p>
          <w:p w:rsidR="00F90C59" w:rsidRPr="00C71962" w:rsidRDefault="00F90C59" w:rsidP="00C077F0">
            <w:pPr>
              <w:bidi w:val="0"/>
              <w:ind w:firstLine="357"/>
              <w:rPr>
                <w:rFonts w:cs="Arial"/>
              </w:rPr>
            </w:pPr>
            <w:r>
              <w:rPr>
                <w:rFonts w:cs="Arial"/>
              </w:rPr>
              <w:t xml:space="preserve">Reactive vs. proactive medicine </w:t>
            </w:r>
          </w:p>
        </w:tc>
        <w:tc>
          <w:tcPr>
            <w:tcW w:w="1969" w:type="dxa"/>
          </w:tcPr>
          <w:p w:rsidR="00F90C59" w:rsidRPr="00345079" w:rsidRDefault="00F90C59" w:rsidP="00C077F0">
            <w:pPr>
              <w:jc w:val="center"/>
              <w:rPr>
                <w:rFonts w:cs="Arial"/>
                <w:rtl/>
              </w:rPr>
            </w:pPr>
            <w:r w:rsidRPr="00345079">
              <w:rPr>
                <w:rFonts w:cs="Arial"/>
                <w:rtl/>
              </w:rPr>
              <w:t xml:space="preserve">הרצאה </w:t>
            </w:r>
          </w:p>
        </w:tc>
      </w:tr>
      <w:tr w:rsidR="00F90C59" w:rsidRPr="00345079" w:rsidTr="00C077F0">
        <w:tc>
          <w:tcPr>
            <w:tcW w:w="884" w:type="dxa"/>
          </w:tcPr>
          <w:p w:rsidR="00F90C59" w:rsidRPr="00345079" w:rsidRDefault="00F90C59" w:rsidP="00C077F0">
            <w:pPr>
              <w:jc w:val="center"/>
              <w:rPr>
                <w:rFonts w:cs="Arial"/>
                <w:rtl/>
              </w:rPr>
            </w:pPr>
            <w:r w:rsidRPr="00345079">
              <w:rPr>
                <w:rFonts w:cs="Arial"/>
                <w:rtl/>
              </w:rPr>
              <w:t>3</w:t>
            </w:r>
          </w:p>
        </w:tc>
        <w:tc>
          <w:tcPr>
            <w:tcW w:w="2368" w:type="dxa"/>
          </w:tcPr>
          <w:p w:rsidR="00F90C59" w:rsidRPr="002C50E6" w:rsidRDefault="00F90C59" w:rsidP="00C077F0">
            <w:pPr>
              <w:jc w:val="center"/>
              <w:rPr>
                <w:rFonts w:cs="Arial"/>
                <w:rtl/>
              </w:rPr>
            </w:pPr>
            <w:r w:rsidRPr="002C50E6">
              <w:rPr>
                <w:rFonts w:cs="Arial" w:hint="cs"/>
                <w:rtl/>
              </w:rPr>
              <w:t xml:space="preserve">איכות ובטיחות ברפואה מקוונת </w:t>
            </w:r>
          </w:p>
          <w:p w:rsidR="00F90C59" w:rsidRPr="002C50E6" w:rsidRDefault="00F90C59" w:rsidP="00C077F0">
            <w:pPr>
              <w:jc w:val="center"/>
              <w:rPr>
                <w:rFonts w:cs="Arial"/>
                <w:rtl/>
              </w:rPr>
            </w:pPr>
          </w:p>
          <w:p w:rsidR="00F90C59" w:rsidRPr="00345079" w:rsidRDefault="00F90C59" w:rsidP="00C077F0">
            <w:pPr>
              <w:pStyle w:val="a4"/>
              <w:jc w:val="center"/>
              <w:rPr>
                <w:rFonts w:cs="Arial"/>
                <w:rtl/>
              </w:rPr>
            </w:pPr>
          </w:p>
        </w:tc>
        <w:tc>
          <w:tcPr>
            <w:tcW w:w="3335" w:type="dxa"/>
          </w:tcPr>
          <w:p w:rsidR="00F90C59" w:rsidRPr="002C50E6" w:rsidRDefault="00F90C59" w:rsidP="00C077F0">
            <w:pPr>
              <w:rPr>
                <w:rFonts w:cs="Arial"/>
              </w:rPr>
            </w:pPr>
            <w:r w:rsidRPr="002C50E6">
              <w:rPr>
                <w:rFonts w:cs="Arial" w:hint="cs"/>
                <w:rtl/>
              </w:rPr>
              <w:t xml:space="preserve">ניהול סיכונים </w:t>
            </w:r>
          </w:p>
          <w:p w:rsidR="00F90C59" w:rsidRPr="002C50E6" w:rsidRDefault="00F90C59" w:rsidP="00C077F0">
            <w:pPr>
              <w:rPr>
                <w:rFonts w:cs="Arial"/>
              </w:rPr>
            </w:pPr>
            <w:r w:rsidRPr="002C50E6">
              <w:rPr>
                <w:rFonts w:cs="Arial" w:hint="cs"/>
                <w:rtl/>
              </w:rPr>
              <w:t xml:space="preserve">אתיקה ואבטחת מידע </w:t>
            </w:r>
          </w:p>
          <w:p w:rsidR="00F90C59" w:rsidRPr="002C50E6" w:rsidRDefault="00F90C59" w:rsidP="00C077F0">
            <w:pPr>
              <w:rPr>
                <w:rFonts w:cs="Arial"/>
                <w:rtl/>
              </w:rPr>
            </w:pPr>
            <w:r w:rsidRPr="002C50E6">
              <w:rPr>
                <w:rFonts w:cs="Arial" w:hint="cs"/>
                <w:rtl/>
              </w:rPr>
              <w:t>היבטים משפטיים, חוק ורגולציה</w:t>
            </w:r>
          </w:p>
          <w:p w:rsidR="00F90C59" w:rsidRPr="00345079" w:rsidRDefault="00F90C59" w:rsidP="00C077F0">
            <w:pPr>
              <w:bidi w:val="0"/>
              <w:ind w:left="176"/>
              <w:contextualSpacing/>
              <w:jc w:val="center"/>
              <w:rPr>
                <w:rFonts w:cs="Arial"/>
                <w:rtl/>
              </w:rPr>
            </w:pPr>
          </w:p>
        </w:tc>
        <w:tc>
          <w:tcPr>
            <w:tcW w:w="1969" w:type="dxa"/>
          </w:tcPr>
          <w:p w:rsidR="00F90C59" w:rsidRPr="00345079" w:rsidRDefault="00F90C59" w:rsidP="00C077F0">
            <w:pPr>
              <w:jc w:val="center"/>
              <w:rPr>
                <w:rFonts w:cs="Arial"/>
                <w:rtl/>
              </w:rPr>
            </w:pPr>
            <w:r w:rsidRPr="00345079">
              <w:rPr>
                <w:rFonts w:cs="Arial"/>
                <w:rtl/>
              </w:rPr>
              <w:t xml:space="preserve">הרצאה </w:t>
            </w:r>
          </w:p>
        </w:tc>
      </w:tr>
      <w:tr w:rsidR="00F90C59" w:rsidRPr="00345079" w:rsidTr="00C077F0">
        <w:tc>
          <w:tcPr>
            <w:tcW w:w="884" w:type="dxa"/>
          </w:tcPr>
          <w:p w:rsidR="00F90C59" w:rsidRPr="00345079" w:rsidRDefault="00F90C59" w:rsidP="00C077F0">
            <w:pPr>
              <w:jc w:val="center"/>
              <w:rPr>
                <w:rFonts w:cs="Arial"/>
                <w:rtl/>
              </w:rPr>
            </w:pPr>
            <w:r w:rsidRPr="00345079">
              <w:rPr>
                <w:rFonts w:cs="Arial"/>
                <w:rtl/>
              </w:rPr>
              <w:t>4</w:t>
            </w:r>
          </w:p>
        </w:tc>
        <w:tc>
          <w:tcPr>
            <w:tcW w:w="2368" w:type="dxa"/>
          </w:tcPr>
          <w:p w:rsidR="00F90C59" w:rsidRPr="004903A1" w:rsidRDefault="00F90C59" w:rsidP="00C077F0">
            <w:pPr>
              <w:jc w:val="center"/>
              <w:rPr>
                <w:rFonts w:cs="Arial"/>
                <w:rtl/>
              </w:rPr>
            </w:pPr>
            <w:r w:rsidRPr="004903A1">
              <w:rPr>
                <w:rFonts w:cs="Arial" w:hint="cs"/>
                <w:rtl/>
              </w:rPr>
              <w:t>טלה</w:t>
            </w:r>
            <w:r w:rsidRPr="004903A1">
              <w:rPr>
                <w:rFonts w:cs="Arial"/>
                <w:rtl/>
              </w:rPr>
              <w:t xml:space="preserve"> </w:t>
            </w:r>
            <w:r w:rsidRPr="004903A1">
              <w:rPr>
                <w:rFonts w:cs="Arial" w:hint="cs"/>
                <w:rtl/>
              </w:rPr>
              <w:t>בריאות</w:t>
            </w:r>
            <w:r w:rsidRPr="004903A1">
              <w:rPr>
                <w:rFonts w:cs="Arial"/>
                <w:rtl/>
              </w:rPr>
              <w:t xml:space="preserve"> - </w:t>
            </w:r>
            <w:r w:rsidRPr="004903A1">
              <w:rPr>
                <w:rFonts w:cs="Arial" w:hint="cs"/>
                <w:rtl/>
              </w:rPr>
              <w:t>הלכה</w:t>
            </w:r>
            <w:r w:rsidRPr="004903A1">
              <w:rPr>
                <w:rFonts w:cs="Arial"/>
                <w:rtl/>
              </w:rPr>
              <w:t xml:space="preserve"> </w:t>
            </w:r>
            <w:r w:rsidRPr="004903A1">
              <w:rPr>
                <w:rFonts w:cs="Arial" w:hint="cs"/>
                <w:rtl/>
              </w:rPr>
              <w:t>למעשה</w:t>
            </w:r>
          </w:p>
          <w:p w:rsidR="00F90C59" w:rsidRPr="00345079" w:rsidRDefault="00F90C59" w:rsidP="00C077F0">
            <w:pPr>
              <w:jc w:val="center"/>
              <w:rPr>
                <w:rFonts w:cs="Arial"/>
                <w:rtl/>
              </w:rPr>
            </w:pPr>
          </w:p>
        </w:tc>
        <w:tc>
          <w:tcPr>
            <w:tcW w:w="3335" w:type="dxa"/>
          </w:tcPr>
          <w:p w:rsidR="00F90C59" w:rsidRPr="004903A1" w:rsidRDefault="00F90C59" w:rsidP="00C077F0">
            <w:pPr>
              <w:rPr>
                <w:rFonts w:cs="Arial"/>
                <w:rtl/>
              </w:rPr>
            </w:pPr>
            <w:r w:rsidRPr="00345079">
              <w:rPr>
                <w:rFonts w:cs="Arial"/>
                <w:rtl/>
              </w:rPr>
              <w:t xml:space="preserve"> </w:t>
            </w:r>
            <w:r w:rsidRPr="004903A1">
              <w:rPr>
                <w:rFonts w:cs="Arial" w:hint="cs"/>
                <w:rtl/>
              </w:rPr>
              <w:t>תקשורת</w:t>
            </w:r>
            <w:r w:rsidRPr="004903A1">
              <w:rPr>
                <w:rFonts w:cs="Arial"/>
                <w:rtl/>
              </w:rPr>
              <w:t xml:space="preserve"> </w:t>
            </w:r>
            <w:r w:rsidRPr="004903A1">
              <w:rPr>
                <w:rFonts w:cs="Arial" w:hint="cs"/>
                <w:rtl/>
              </w:rPr>
              <w:t>וירטואלית</w:t>
            </w:r>
          </w:p>
          <w:p w:rsidR="00F90C59" w:rsidRDefault="00F90C59" w:rsidP="00C077F0">
            <w:pPr>
              <w:rPr>
                <w:rFonts w:cs="Arial"/>
                <w:rtl/>
              </w:rPr>
            </w:pPr>
            <w:proofErr w:type="spellStart"/>
            <w:r w:rsidRPr="004903A1">
              <w:rPr>
                <w:rFonts w:cs="Arial" w:hint="cs"/>
                <w:rtl/>
              </w:rPr>
              <w:t>הראיון</w:t>
            </w:r>
            <w:proofErr w:type="spellEnd"/>
            <w:r w:rsidRPr="004903A1">
              <w:rPr>
                <w:rFonts w:cs="Arial"/>
                <w:rtl/>
              </w:rPr>
              <w:t xml:space="preserve"> </w:t>
            </w:r>
            <w:r w:rsidRPr="004903A1">
              <w:rPr>
                <w:rFonts w:cs="Arial" w:hint="cs"/>
                <w:rtl/>
              </w:rPr>
              <w:t>המוטיבציוני</w:t>
            </w:r>
          </w:p>
          <w:p w:rsidR="00F90C59" w:rsidRPr="004903A1" w:rsidRDefault="00F90C59" w:rsidP="00C077F0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בניית תכנית טיפול</w:t>
            </w:r>
          </w:p>
          <w:p w:rsidR="00F90C59" w:rsidRPr="00345079" w:rsidRDefault="00F90C59" w:rsidP="00C077F0">
            <w:pPr>
              <w:rPr>
                <w:rFonts w:cs="Arial"/>
                <w:rtl/>
              </w:rPr>
            </w:pPr>
            <w:r w:rsidRPr="004903A1">
              <w:rPr>
                <w:rFonts w:cs="Arial" w:hint="cs"/>
                <w:rtl/>
              </w:rPr>
              <w:t>עבודת</w:t>
            </w:r>
            <w:r w:rsidRPr="004903A1">
              <w:rPr>
                <w:rFonts w:cs="Arial"/>
                <w:rtl/>
              </w:rPr>
              <w:t xml:space="preserve"> </w:t>
            </w:r>
            <w:r w:rsidRPr="004903A1">
              <w:rPr>
                <w:rFonts w:cs="Arial" w:hint="cs"/>
                <w:rtl/>
              </w:rPr>
              <w:t>צוות</w:t>
            </w:r>
            <w:r w:rsidRPr="004903A1">
              <w:rPr>
                <w:rFonts w:cs="Arial"/>
                <w:rtl/>
              </w:rPr>
              <w:t xml:space="preserve"> </w:t>
            </w:r>
            <w:r w:rsidRPr="004903A1">
              <w:rPr>
                <w:rFonts w:cs="Arial" w:hint="cs"/>
                <w:rtl/>
              </w:rPr>
              <w:t>וירטואלית</w:t>
            </w:r>
          </w:p>
        </w:tc>
        <w:tc>
          <w:tcPr>
            <w:tcW w:w="1969" w:type="dxa"/>
          </w:tcPr>
          <w:p w:rsidR="00F90C59" w:rsidRPr="00345079" w:rsidRDefault="00F90C59" w:rsidP="00C077F0">
            <w:pPr>
              <w:jc w:val="center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 xml:space="preserve">סדנה ותרגול </w:t>
            </w:r>
          </w:p>
        </w:tc>
      </w:tr>
      <w:tr w:rsidR="00F90C59" w:rsidRPr="00345079" w:rsidTr="00C077F0">
        <w:tc>
          <w:tcPr>
            <w:tcW w:w="884" w:type="dxa"/>
          </w:tcPr>
          <w:p w:rsidR="00F90C59" w:rsidRPr="00345079" w:rsidRDefault="00F90C59" w:rsidP="00C077F0">
            <w:pPr>
              <w:jc w:val="center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5</w:t>
            </w:r>
          </w:p>
        </w:tc>
        <w:tc>
          <w:tcPr>
            <w:tcW w:w="2368" w:type="dxa"/>
          </w:tcPr>
          <w:p w:rsidR="00F90C59" w:rsidRPr="002C50E6" w:rsidRDefault="00F90C59" w:rsidP="00C077F0">
            <w:pPr>
              <w:jc w:val="center"/>
              <w:rPr>
                <w:rFonts w:cs="Arial"/>
                <w:rtl/>
              </w:rPr>
            </w:pPr>
            <w:r w:rsidRPr="002C50E6">
              <w:rPr>
                <w:rFonts w:cs="Arial" w:hint="cs"/>
                <w:rtl/>
              </w:rPr>
              <w:t xml:space="preserve">התפתחות טכנולוגיות </w:t>
            </w:r>
          </w:p>
          <w:p w:rsidR="00F90C59" w:rsidRDefault="00F90C59" w:rsidP="00C077F0">
            <w:pPr>
              <w:jc w:val="center"/>
              <w:rPr>
                <w:rFonts w:cs="Arial"/>
                <w:rtl/>
              </w:rPr>
            </w:pPr>
            <w:r w:rsidRPr="002C50E6">
              <w:rPr>
                <w:rFonts w:cs="Arial" w:hint="cs"/>
                <w:rtl/>
              </w:rPr>
              <w:t>ברפואה מקוונת</w:t>
            </w:r>
          </w:p>
        </w:tc>
        <w:tc>
          <w:tcPr>
            <w:tcW w:w="3335" w:type="dxa"/>
          </w:tcPr>
          <w:p w:rsidR="00F90C59" w:rsidRDefault="00F90C59" w:rsidP="00C077F0">
            <w:pPr>
              <w:jc w:val="right"/>
              <w:rPr>
                <w:rFonts w:cs="Arial"/>
                <w:rtl/>
              </w:rPr>
            </w:pPr>
            <w:proofErr w:type="spellStart"/>
            <w:r w:rsidRPr="002C50E6">
              <w:rPr>
                <w:rFonts w:cs="Arial"/>
              </w:rPr>
              <w:t>mHealth</w:t>
            </w:r>
            <w:proofErr w:type="spellEnd"/>
            <w:r w:rsidRPr="002C50E6">
              <w:rPr>
                <w:rFonts w:cs="Arial"/>
              </w:rPr>
              <w:t xml:space="preserve">, </w:t>
            </w:r>
            <w:proofErr w:type="spellStart"/>
            <w:r w:rsidRPr="002C50E6">
              <w:rPr>
                <w:rFonts w:cs="Arial"/>
              </w:rPr>
              <w:t>IoT</w:t>
            </w:r>
            <w:proofErr w:type="spellEnd"/>
            <w:r w:rsidRPr="002C50E6">
              <w:rPr>
                <w:rFonts w:cs="Arial"/>
              </w:rPr>
              <w:t xml:space="preserve">, </w:t>
            </w:r>
          </w:p>
          <w:p w:rsidR="00F90C59" w:rsidRDefault="00F90C59" w:rsidP="00C077F0">
            <w:pPr>
              <w:jc w:val="right"/>
              <w:rPr>
                <w:rFonts w:cs="Arial"/>
              </w:rPr>
            </w:pPr>
            <w:r w:rsidRPr="002C50E6">
              <w:rPr>
                <w:rFonts w:cs="Arial"/>
              </w:rPr>
              <w:t xml:space="preserve">Medical Devices (sensors) </w:t>
            </w:r>
          </w:p>
          <w:p w:rsidR="00F90C59" w:rsidRPr="002C50E6" w:rsidRDefault="00F90C59" w:rsidP="00C077F0">
            <w:pPr>
              <w:jc w:val="right"/>
              <w:rPr>
                <w:rFonts w:cs="Arial"/>
              </w:rPr>
            </w:pPr>
            <w:r w:rsidRPr="002C50E6">
              <w:rPr>
                <w:rFonts w:cs="Arial"/>
              </w:rPr>
              <w:t>Medical Robots</w:t>
            </w:r>
            <w:r w:rsidRPr="002C50E6">
              <w:rPr>
                <w:rFonts w:cs="Arial"/>
                <w:rtl/>
              </w:rPr>
              <w:t xml:space="preserve">   </w:t>
            </w:r>
          </w:p>
        </w:tc>
        <w:tc>
          <w:tcPr>
            <w:tcW w:w="1969" w:type="dxa"/>
          </w:tcPr>
          <w:p w:rsidR="00F90C59" w:rsidRDefault="00F90C59" w:rsidP="00C077F0">
            <w:pPr>
              <w:jc w:val="center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 xml:space="preserve">הרצאה </w:t>
            </w:r>
          </w:p>
        </w:tc>
      </w:tr>
      <w:tr w:rsidR="00F90C59" w:rsidRPr="00345079" w:rsidTr="00C077F0">
        <w:tc>
          <w:tcPr>
            <w:tcW w:w="884" w:type="dxa"/>
          </w:tcPr>
          <w:p w:rsidR="00F90C59" w:rsidRPr="00345079" w:rsidRDefault="00F90C59" w:rsidP="00C077F0">
            <w:pPr>
              <w:jc w:val="center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6</w:t>
            </w:r>
          </w:p>
        </w:tc>
        <w:tc>
          <w:tcPr>
            <w:tcW w:w="2368" w:type="dxa"/>
          </w:tcPr>
          <w:p w:rsidR="00F90C59" w:rsidRDefault="00F90C59" w:rsidP="00C077F0">
            <w:pPr>
              <w:jc w:val="center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 xml:space="preserve">אינפורמטיקה רפואית </w:t>
            </w:r>
          </w:p>
          <w:p w:rsidR="00F90C59" w:rsidRPr="00345079" w:rsidRDefault="00F90C59" w:rsidP="00C077F0">
            <w:pPr>
              <w:jc w:val="center"/>
              <w:rPr>
                <w:rFonts w:cs="Arial"/>
                <w:rtl/>
              </w:rPr>
            </w:pPr>
          </w:p>
        </w:tc>
        <w:tc>
          <w:tcPr>
            <w:tcW w:w="3335" w:type="dxa"/>
          </w:tcPr>
          <w:p w:rsidR="00F90C59" w:rsidRDefault="00F90C59" w:rsidP="00C077F0">
            <w:pPr>
              <w:jc w:val="right"/>
              <w:rPr>
                <w:rFonts w:cs="Arial"/>
              </w:rPr>
            </w:pPr>
            <w:r w:rsidRPr="002C50E6">
              <w:rPr>
                <w:rFonts w:cs="Arial"/>
              </w:rPr>
              <w:t>PHR</w:t>
            </w:r>
          </w:p>
          <w:p w:rsidR="00F90C59" w:rsidRPr="002C50E6" w:rsidRDefault="00F90C59" w:rsidP="00C077F0">
            <w:pPr>
              <w:jc w:val="right"/>
              <w:rPr>
                <w:rFonts w:cs="Arial"/>
                <w:rtl/>
              </w:rPr>
            </w:pPr>
            <w:r>
              <w:rPr>
                <w:rFonts w:cs="Arial"/>
              </w:rPr>
              <w:t>Social Networks</w:t>
            </w:r>
            <w:r w:rsidRPr="002C50E6">
              <w:rPr>
                <w:rFonts w:cs="Arial" w:hint="cs"/>
                <w:rtl/>
              </w:rPr>
              <w:t xml:space="preserve"> </w:t>
            </w:r>
          </w:p>
          <w:p w:rsidR="00F90C59" w:rsidRPr="00345079" w:rsidRDefault="00F90C59" w:rsidP="00C077F0">
            <w:pPr>
              <w:jc w:val="right"/>
              <w:rPr>
                <w:rFonts w:cs="Arial"/>
                <w:rtl/>
              </w:rPr>
            </w:pPr>
            <w:r w:rsidRPr="002C50E6">
              <w:rPr>
                <w:rFonts w:cs="Arial"/>
              </w:rPr>
              <w:t xml:space="preserve">Transmitting Devices </w:t>
            </w:r>
            <w:r w:rsidRPr="002C50E6">
              <w:rPr>
                <w:rFonts w:cs="Arial" w:hint="cs"/>
                <w:rtl/>
              </w:rPr>
              <w:t xml:space="preserve"> </w:t>
            </w:r>
          </w:p>
        </w:tc>
        <w:tc>
          <w:tcPr>
            <w:tcW w:w="1969" w:type="dxa"/>
          </w:tcPr>
          <w:p w:rsidR="00F90C59" w:rsidRDefault="00F90C59" w:rsidP="00C077F0">
            <w:pPr>
              <w:jc w:val="center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 xml:space="preserve">הרצאת אורח </w:t>
            </w:r>
          </w:p>
          <w:p w:rsidR="00F90C59" w:rsidRPr="00345079" w:rsidRDefault="00F90C59" w:rsidP="00C077F0">
            <w:pPr>
              <w:jc w:val="center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ד"ר יוסי רוזנבלום</w:t>
            </w:r>
          </w:p>
        </w:tc>
      </w:tr>
      <w:tr w:rsidR="00F90C59" w:rsidRPr="00345079" w:rsidTr="00C077F0">
        <w:tc>
          <w:tcPr>
            <w:tcW w:w="884" w:type="dxa"/>
          </w:tcPr>
          <w:p w:rsidR="00F90C59" w:rsidRPr="00345079" w:rsidRDefault="00F90C59" w:rsidP="00C077F0">
            <w:pPr>
              <w:jc w:val="center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7</w:t>
            </w:r>
          </w:p>
        </w:tc>
        <w:tc>
          <w:tcPr>
            <w:tcW w:w="2368" w:type="dxa"/>
          </w:tcPr>
          <w:p w:rsidR="00F90C59" w:rsidRPr="002C50E6" w:rsidRDefault="00F90C59" w:rsidP="00C077F0">
            <w:pPr>
              <w:jc w:val="center"/>
              <w:rPr>
                <w:rFonts w:cs="Arial"/>
                <w:rtl/>
              </w:rPr>
            </w:pPr>
            <w:r w:rsidRPr="002C50E6">
              <w:rPr>
                <w:rFonts w:cs="Arial" w:hint="cs"/>
                <w:rtl/>
              </w:rPr>
              <w:t xml:space="preserve">מודלים כלכליים </w:t>
            </w:r>
            <w:r w:rsidRPr="002C50E6">
              <w:rPr>
                <w:rFonts w:cs="Arial"/>
                <w:rtl/>
              </w:rPr>
              <w:t>–</w:t>
            </w:r>
            <w:r w:rsidRPr="002C50E6">
              <w:rPr>
                <w:rFonts w:cs="Arial" w:hint="cs"/>
                <w:rtl/>
              </w:rPr>
              <w:t xml:space="preserve"> היתכנות של טלה רפואה </w:t>
            </w:r>
          </w:p>
          <w:p w:rsidR="00F90C59" w:rsidRDefault="00F90C59" w:rsidP="00C077F0">
            <w:pPr>
              <w:jc w:val="center"/>
              <w:rPr>
                <w:rFonts w:cs="Arial"/>
                <w:rtl/>
              </w:rPr>
            </w:pPr>
          </w:p>
        </w:tc>
        <w:tc>
          <w:tcPr>
            <w:tcW w:w="3335" w:type="dxa"/>
          </w:tcPr>
          <w:p w:rsidR="00F90C59" w:rsidRPr="002C50E6" w:rsidRDefault="00F90C59" w:rsidP="00C077F0">
            <w:pPr>
              <w:ind w:left="360"/>
              <w:jc w:val="right"/>
              <w:rPr>
                <w:rFonts w:cs="Arial"/>
                <w:rtl/>
              </w:rPr>
            </w:pPr>
            <w:r>
              <w:rPr>
                <w:color w:val="222222"/>
                <w:lang w:val="en"/>
              </w:rPr>
              <w:t>Financial sustainability</w:t>
            </w:r>
          </w:p>
          <w:p w:rsidR="00F90C59" w:rsidRPr="002C50E6" w:rsidRDefault="00F90C59" w:rsidP="00C077F0">
            <w:pPr>
              <w:ind w:left="360"/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Cost Effectiveness </w:t>
            </w:r>
          </w:p>
          <w:p w:rsidR="00F90C59" w:rsidRPr="002C50E6" w:rsidRDefault="00F90C59" w:rsidP="00C077F0">
            <w:pPr>
              <w:ind w:left="360"/>
              <w:jc w:val="right"/>
              <w:rPr>
                <w:rFonts w:cs="Arial"/>
                <w:rtl/>
              </w:rPr>
            </w:pPr>
            <w:r w:rsidRPr="002C50E6">
              <w:rPr>
                <w:rFonts w:cs="Arial" w:hint="cs"/>
                <w:rtl/>
              </w:rPr>
              <w:t xml:space="preserve"> </w:t>
            </w:r>
            <w:r w:rsidRPr="002C50E6">
              <w:rPr>
                <w:rFonts w:cs="Arial"/>
              </w:rPr>
              <w:t>ROI</w:t>
            </w:r>
            <w:r w:rsidRPr="002C50E6">
              <w:rPr>
                <w:rFonts w:cs="Arial" w:hint="cs"/>
                <w:rtl/>
              </w:rPr>
              <w:t xml:space="preserve">, </w:t>
            </w:r>
            <w:r w:rsidRPr="002C50E6">
              <w:rPr>
                <w:rFonts w:cs="Arial"/>
              </w:rPr>
              <w:t>SROI</w:t>
            </w:r>
            <w:r w:rsidRPr="002C50E6">
              <w:rPr>
                <w:rFonts w:cs="Arial" w:hint="cs"/>
                <w:rtl/>
              </w:rPr>
              <w:t xml:space="preserve">, </w:t>
            </w:r>
          </w:p>
          <w:p w:rsidR="00F90C59" w:rsidRPr="002C50E6" w:rsidRDefault="00F90C59" w:rsidP="00C077F0">
            <w:pPr>
              <w:ind w:left="360"/>
              <w:jc w:val="right"/>
              <w:rPr>
                <w:rFonts w:cs="Arial"/>
              </w:rPr>
            </w:pPr>
            <w:r w:rsidRPr="002C50E6">
              <w:rPr>
                <w:rFonts w:cs="Arial" w:hint="cs"/>
                <w:rtl/>
              </w:rPr>
              <w:t>מודלים להערכת יעילות</w:t>
            </w:r>
          </w:p>
        </w:tc>
        <w:tc>
          <w:tcPr>
            <w:tcW w:w="1969" w:type="dxa"/>
          </w:tcPr>
          <w:p w:rsidR="00F90C59" w:rsidRDefault="00F90C59" w:rsidP="00C077F0">
            <w:pPr>
              <w:jc w:val="center"/>
              <w:rPr>
                <w:rFonts w:cs="Arial"/>
                <w:rtl/>
              </w:rPr>
            </w:pPr>
            <w:r w:rsidRPr="001674DD">
              <w:rPr>
                <w:rFonts w:cs="Arial" w:hint="cs"/>
                <w:rtl/>
              </w:rPr>
              <w:t>הרצאה</w:t>
            </w:r>
          </w:p>
        </w:tc>
      </w:tr>
      <w:tr w:rsidR="00F90C59" w:rsidRPr="00345079" w:rsidTr="00C077F0">
        <w:tc>
          <w:tcPr>
            <w:tcW w:w="884" w:type="dxa"/>
          </w:tcPr>
          <w:p w:rsidR="00F90C59" w:rsidRPr="00345079" w:rsidRDefault="00F90C59" w:rsidP="00C077F0">
            <w:pPr>
              <w:jc w:val="center"/>
              <w:rPr>
                <w:rFonts w:cs="Arial"/>
                <w:rtl/>
              </w:rPr>
            </w:pPr>
            <w:r w:rsidRPr="00345079">
              <w:rPr>
                <w:rFonts w:cs="Arial"/>
                <w:rtl/>
              </w:rPr>
              <w:t>8</w:t>
            </w:r>
          </w:p>
        </w:tc>
        <w:tc>
          <w:tcPr>
            <w:tcW w:w="2368" w:type="dxa"/>
          </w:tcPr>
          <w:p w:rsidR="00F90C59" w:rsidRPr="00345079" w:rsidRDefault="00F90C59" w:rsidP="00C077F0">
            <w:pPr>
              <w:jc w:val="center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 xml:space="preserve">מערכות מידע תומכות  </w:t>
            </w:r>
          </w:p>
        </w:tc>
        <w:tc>
          <w:tcPr>
            <w:tcW w:w="3335" w:type="dxa"/>
          </w:tcPr>
          <w:p w:rsidR="00F90C59" w:rsidRPr="002C50E6" w:rsidRDefault="00F90C59" w:rsidP="00C077F0">
            <w:pPr>
              <w:pStyle w:val="a4"/>
              <w:jc w:val="center"/>
              <w:rPr>
                <w:rFonts w:cs="Arial"/>
                <w:rtl/>
              </w:rPr>
            </w:pPr>
            <w:r w:rsidRPr="002C50E6">
              <w:rPr>
                <w:rFonts w:cs="Arial"/>
              </w:rPr>
              <w:t>Electronic Medical Record</w:t>
            </w:r>
            <w:r w:rsidRPr="002C50E6">
              <w:rPr>
                <w:rFonts w:cs="Arial" w:hint="cs"/>
                <w:rtl/>
              </w:rPr>
              <w:t xml:space="preserve">, </w:t>
            </w:r>
            <w:r w:rsidRPr="002C50E6">
              <w:rPr>
                <w:rFonts w:cs="Arial"/>
              </w:rPr>
              <w:t xml:space="preserve">Personal Health Record  </w:t>
            </w:r>
            <w:r w:rsidRPr="002C50E6">
              <w:rPr>
                <w:rFonts w:cs="Arial" w:hint="cs"/>
                <w:rtl/>
              </w:rPr>
              <w:t xml:space="preserve"> </w:t>
            </w:r>
          </w:p>
          <w:p w:rsidR="00F90C59" w:rsidRPr="002C50E6" w:rsidRDefault="00F90C59" w:rsidP="00C077F0">
            <w:pPr>
              <w:pStyle w:val="a4"/>
              <w:jc w:val="center"/>
              <w:rPr>
                <w:rFonts w:cs="Arial"/>
                <w:rtl/>
              </w:rPr>
            </w:pPr>
            <w:r w:rsidRPr="002C50E6">
              <w:rPr>
                <w:rFonts w:cs="Arial" w:hint="cs"/>
                <w:rtl/>
              </w:rPr>
              <w:t xml:space="preserve">תיק רפואי אחוד, </w:t>
            </w:r>
          </w:p>
          <w:p w:rsidR="00F90C59" w:rsidRPr="002C50E6" w:rsidRDefault="00F90C59" w:rsidP="00C077F0">
            <w:pPr>
              <w:pStyle w:val="a4"/>
              <w:jc w:val="center"/>
              <w:rPr>
                <w:rFonts w:cs="Arial"/>
                <w:rtl/>
              </w:rPr>
            </w:pPr>
            <w:r w:rsidRPr="002C50E6">
              <w:rPr>
                <w:rFonts w:cs="Arial" w:hint="cs"/>
                <w:rtl/>
              </w:rPr>
              <w:t xml:space="preserve">רשומה רפואית לאומית </w:t>
            </w:r>
          </w:p>
          <w:p w:rsidR="00F90C59" w:rsidRPr="00345079" w:rsidRDefault="00F90C59" w:rsidP="00C077F0">
            <w:pPr>
              <w:jc w:val="center"/>
              <w:rPr>
                <w:rFonts w:cs="Arial"/>
                <w:rtl/>
              </w:rPr>
            </w:pPr>
          </w:p>
        </w:tc>
        <w:tc>
          <w:tcPr>
            <w:tcW w:w="1969" w:type="dxa"/>
          </w:tcPr>
          <w:p w:rsidR="00F90C59" w:rsidRPr="00345079" w:rsidRDefault="00F90C59" w:rsidP="00C077F0">
            <w:pPr>
              <w:jc w:val="center"/>
              <w:rPr>
                <w:rFonts w:cs="Arial"/>
                <w:rtl/>
              </w:rPr>
            </w:pPr>
            <w:r w:rsidRPr="001674DD">
              <w:rPr>
                <w:rFonts w:cs="Arial" w:hint="cs"/>
                <w:rtl/>
              </w:rPr>
              <w:t>הרצאה</w:t>
            </w:r>
          </w:p>
        </w:tc>
      </w:tr>
      <w:tr w:rsidR="00F90C59" w:rsidRPr="00345079" w:rsidTr="00C077F0">
        <w:tc>
          <w:tcPr>
            <w:tcW w:w="884" w:type="dxa"/>
          </w:tcPr>
          <w:p w:rsidR="00F90C59" w:rsidRPr="00345079" w:rsidRDefault="00F90C59" w:rsidP="00C077F0">
            <w:pPr>
              <w:jc w:val="center"/>
              <w:rPr>
                <w:rFonts w:cs="Arial"/>
                <w:rtl/>
              </w:rPr>
            </w:pPr>
            <w:r w:rsidRPr="00345079">
              <w:rPr>
                <w:rFonts w:cs="Arial"/>
                <w:rtl/>
              </w:rPr>
              <w:t>9</w:t>
            </w:r>
          </w:p>
        </w:tc>
        <w:tc>
          <w:tcPr>
            <w:tcW w:w="2368" w:type="dxa"/>
          </w:tcPr>
          <w:p w:rsidR="00F90C59" w:rsidRPr="00345079" w:rsidRDefault="00F90C59" w:rsidP="00C077F0">
            <w:pPr>
              <w:jc w:val="center"/>
              <w:rPr>
                <w:rFonts w:cs="Arial"/>
                <w:rtl/>
              </w:rPr>
            </w:pPr>
            <w:r w:rsidRPr="001674DD">
              <w:rPr>
                <w:rFonts w:cs="Arial" w:hint="cs"/>
                <w:rtl/>
              </w:rPr>
              <w:t>מסע</w:t>
            </w:r>
            <w:r w:rsidRPr="001674DD">
              <w:rPr>
                <w:rFonts w:cs="Arial"/>
                <w:rtl/>
              </w:rPr>
              <w:t xml:space="preserve"> </w:t>
            </w:r>
            <w:r w:rsidRPr="001674DD">
              <w:rPr>
                <w:rFonts w:cs="Arial" w:hint="cs"/>
                <w:rtl/>
              </w:rPr>
              <w:t>מטופל</w:t>
            </w:r>
          </w:p>
        </w:tc>
        <w:tc>
          <w:tcPr>
            <w:tcW w:w="3335" w:type="dxa"/>
          </w:tcPr>
          <w:p w:rsidR="00F90C59" w:rsidRPr="00345079" w:rsidRDefault="00F90C59" w:rsidP="00C077F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Case Studies</w:t>
            </w:r>
          </w:p>
        </w:tc>
        <w:tc>
          <w:tcPr>
            <w:tcW w:w="1969" w:type="dxa"/>
          </w:tcPr>
          <w:p w:rsidR="00F90C59" w:rsidRPr="00345079" w:rsidRDefault="00F90C59" w:rsidP="00C077F0">
            <w:pPr>
              <w:jc w:val="center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 xml:space="preserve">סדנה </w:t>
            </w:r>
          </w:p>
        </w:tc>
      </w:tr>
      <w:tr w:rsidR="00F90C59" w:rsidRPr="00345079" w:rsidTr="00C077F0">
        <w:tc>
          <w:tcPr>
            <w:tcW w:w="884" w:type="dxa"/>
          </w:tcPr>
          <w:p w:rsidR="00F90C59" w:rsidRPr="00345079" w:rsidRDefault="00F90C59" w:rsidP="00C077F0">
            <w:pPr>
              <w:jc w:val="center"/>
              <w:rPr>
                <w:rFonts w:cs="Arial"/>
                <w:rtl/>
              </w:rPr>
            </w:pPr>
            <w:r w:rsidRPr="00345079">
              <w:rPr>
                <w:rFonts w:cs="Arial"/>
                <w:rtl/>
              </w:rPr>
              <w:t>10</w:t>
            </w:r>
          </w:p>
        </w:tc>
        <w:tc>
          <w:tcPr>
            <w:tcW w:w="2368" w:type="dxa"/>
          </w:tcPr>
          <w:p w:rsidR="00F90C59" w:rsidRPr="00345079" w:rsidRDefault="00F90C59" w:rsidP="00C077F0">
            <w:pPr>
              <w:rPr>
                <w:rFonts w:cs="Arial"/>
              </w:rPr>
            </w:pPr>
            <w:r>
              <w:rPr>
                <w:rFonts w:cs="Arial"/>
              </w:rPr>
              <w:t>Big Data</w:t>
            </w:r>
          </w:p>
        </w:tc>
        <w:tc>
          <w:tcPr>
            <w:tcW w:w="3335" w:type="dxa"/>
          </w:tcPr>
          <w:p w:rsidR="00F90C59" w:rsidRPr="00345079" w:rsidRDefault="00F90C59" w:rsidP="00C077F0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מחקר ובסיסי נתונים - אפידמיולוגיה</w:t>
            </w:r>
          </w:p>
        </w:tc>
        <w:tc>
          <w:tcPr>
            <w:tcW w:w="1969" w:type="dxa"/>
          </w:tcPr>
          <w:p w:rsidR="00F90C59" w:rsidRDefault="00F90C59" w:rsidP="00C077F0">
            <w:pPr>
              <w:jc w:val="center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 xml:space="preserve">הרצאת אורח </w:t>
            </w:r>
          </w:p>
          <w:p w:rsidR="00F90C59" w:rsidRPr="00345079" w:rsidRDefault="00F90C59" w:rsidP="00C077F0">
            <w:pPr>
              <w:jc w:val="center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פרופ' ורדה שלו</w:t>
            </w:r>
          </w:p>
        </w:tc>
      </w:tr>
      <w:tr w:rsidR="00F90C59" w:rsidRPr="00345079" w:rsidTr="00C077F0">
        <w:tc>
          <w:tcPr>
            <w:tcW w:w="884" w:type="dxa"/>
          </w:tcPr>
          <w:p w:rsidR="00F90C59" w:rsidRPr="00345079" w:rsidRDefault="00F90C59" w:rsidP="00C077F0">
            <w:pPr>
              <w:jc w:val="center"/>
              <w:rPr>
                <w:rFonts w:cs="Arial"/>
                <w:rtl/>
              </w:rPr>
            </w:pPr>
            <w:r w:rsidRPr="00345079">
              <w:rPr>
                <w:rFonts w:cs="Arial"/>
                <w:rtl/>
              </w:rPr>
              <w:t>11</w:t>
            </w:r>
          </w:p>
        </w:tc>
        <w:tc>
          <w:tcPr>
            <w:tcW w:w="2368" w:type="dxa"/>
          </w:tcPr>
          <w:p w:rsidR="00F90C59" w:rsidRPr="00345079" w:rsidRDefault="00F90C59" w:rsidP="00C077F0">
            <w:pPr>
              <w:rPr>
                <w:rFonts w:cs="Arial"/>
                <w:rtl/>
              </w:rPr>
            </w:pPr>
            <w:r w:rsidRPr="00F2720E">
              <w:rPr>
                <w:rFonts w:cs="Arial" w:hint="cs"/>
                <w:rtl/>
              </w:rPr>
              <w:t>חדשנות</w:t>
            </w:r>
            <w:r w:rsidRPr="00F2720E">
              <w:rPr>
                <w:rFonts w:cs="Arial"/>
                <w:rtl/>
              </w:rPr>
              <w:t xml:space="preserve"> </w:t>
            </w:r>
            <w:r w:rsidRPr="00F2720E">
              <w:rPr>
                <w:rFonts w:cs="Arial" w:hint="cs"/>
                <w:rtl/>
              </w:rPr>
              <w:t>ויזמות</w:t>
            </w:r>
            <w:r w:rsidRPr="00F2720E">
              <w:rPr>
                <w:rFonts w:cs="Arial"/>
                <w:rtl/>
              </w:rPr>
              <w:t xml:space="preserve"> </w:t>
            </w:r>
            <w:r w:rsidRPr="00F2720E">
              <w:rPr>
                <w:rFonts w:cs="Arial" w:hint="cs"/>
                <w:rtl/>
              </w:rPr>
              <w:t>רפואית</w:t>
            </w:r>
            <w:r w:rsidRPr="00F2720E">
              <w:rPr>
                <w:rFonts w:cs="Arial"/>
                <w:rtl/>
              </w:rPr>
              <w:t xml:space="preserve">  </w:t>
            </w:r>
          </w:p>
        </w:tc>
        <w:tc>
          <w:tcPr>
            <w:tcW w:w="3335" w:type="dxa"/>
          </w:tcPr>
          <w:p w:rsidR="00F90C59" w:rsidRDefault="00F90C59" w:rsidP="00C077F0">
            <w:pPr>
              <w:bidi w:val="0"/>
              <w:rPr>
                <w:rFonts w:cs="Arial"/>
              </w:rPr>
            </w:pPr>
            <w:r>
              <w:rPr>
                <w:rFonts w:cs="Arial"/>
              </w:rPr>
              <w:t xml:space="preserve">Digital Health solutions </w:t>
            </w:r>
          </w:p>
          <w:p w:rsidR="00F90C59" w:rsidRPr="00345079" w:rsidRDefault="00F90C59" w:rsidP="00C077F0">
            <w:pPr>
              <w:bidi w:val="0"/>
              <w:rPr>
                <w:rFonts w:cs="Arial"/>
              </w:rPr>
            </w:pPr>
            <w:r>
              <w:rPr>
                <w:rFonts w:cs="Arial"/>
              </w:rPr>
              <w:t>Digital Health platforms</w:t>
            </w:r>
          </w:p>
        </w:tc>
        <w:tc>
          <w:tcPr>
            <w:tcW w:w="1969" w:type="dxa"/>
          </w:tcPr>
          <w:p w:rsidR="00F90C59" w:rsidRDefault="00F90C59" w:rsidP="00C077F0">
            <w:pPr>
              <w:jc w:val="center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 xml:space="preserve">הרצאת אורח </w:t>
            </w:r>
          </w:p>
          <w:p w:rsidR="00F90C59" w:rsidRPr="00345079" w:rsidRDefault="00F90C59" w:rsidP="00C077F0">
            <w:pPr>
              <w:jc w:val="center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ד"ר יוסי בהגון</w:t>
            </w:r>
          </w:p>
        </w:tc>
      </w:tr>
      <w:tr w:rsidR="00F90C59" w:rsidRPr="00345079" w:rsidTr="00C077F0">
        <w:tc>
          <w:tcPr>
            <w:tcW w:w="884" w:type="dxa"/>
          </w:tcPr>
          <w:p w:rsidR="00F90C59" w:rsidRPr="00345079" w:rsidRDefault="00F90C59" w:rsidP="00C077F0">
            <w:pPr>
              <w:jc w:val="center"/>
              <w:rPr>
                <w:rFonts w:cs="Arial"/>
                <w:rtl/>
              </w:rPr>
            </w:pPr>
            <w:r w:rsidRPr="00345079">
              <w:rPr>
                <w:rFonts w:cs="Arial"/>
                <w:rtl/>
              </w:rPr>
              <w:t>1</w:t>
            </w:r>
            <w:r>
              <w:rPr>
                <w:rFonts w:cs="Arial" w:hint="cs"/>
                <w:rtl/>
              </w:rPr>
              <w:t>2</w:t>
            </w:r>
          </w:p>
        </w:tc>
        <w:tc>
          <w:tcPr>
            <w:tcW w:w="2368" w:type="dxa"/>
          </w:tcPr>
          <w:p w:rsidR="00F90C59" w:rsidRPr="00345079" w:rsidRDefault="00F90C59" w:rsidP="00C077F0">
            <w:pPr>
              <w:rPr>
                <w:rFonts w:cs="Arial"/>
                <w:rtl/>
              </w:rPr>
            </w:pPr>
            <w:r w:rsidRPr="00345079">
              <w:rPr>
                <w:rFonts w:cs="Arial"/>
                <w:rtl/>
              </w:rPr>
              <w:t xml:space="preserve">מדדי </w:t>
            </w:r>
            <w:r w:rsidRPr="00345079">
              <w:rPr>
                <w:rFonts w:cs="Arial"/>
              </w:rPr>
              <w:t>PROM</w:t>
            </w:r>
            <w:r w:rsidRPr="00345079">
              <w:rPr>
                <w:rFonts w:cs="Arial"/>
                <w:rtl/>
              </w:rPr>
              <w:t xml:space="preserve"> </w:t>
            </w:r>
          </w:p>
        </w:tc>
        <w:tc>
          <w:tcPr>
            <w:tcW w:w="3335" w:type="dxa"/>
          </w:tcPr>
          <w:p w:rsidR="00F90C59" w:rsidRPr="00345079" w:rsidRDefault="00F90C59" w:rsidP="00C077F0">
            <w:pPr>
              <w:rPr>
                <w:rFonts w:cs="Arial"/>
              </w:rPr>
            </w:pPr>
            <w:r w:rsidRPr="00345079">
              <w:rPr>
                <w:rFonts w:cs="Arial"/>
              </w:rPr>
              <w:t>Patient reported outcome measures</w:t>
            </w:r>
          </w:p>
          <w:p w:rsidR="00F90C59" w:rsidRPr="00345079" w:rsidRDefault="00F90C59" w:rsidP="00C077F0">
            <w:pPr>
              <w:rPr>
                <w:rFonts w:cs="Arial"/>
                <w:rtl/>
              </w:rPr>
            </w:pPr>
            <w:r w:rsidRPr="00345079">
              <w:rPr>
                <w:rFonts w:cs="Arial"/>
                <w:rtl/>
              </w:rPr>
              <w:t xml:space="preserve">מדדי איכות חיים </w:t>
            </w:r>
          </w:p>
          <w:p w:rsidR="00F90C59" w:rsidRPr="00345079" w:rsidRDefault="00F90C59" w:rsidP="00C077F0">
            <w:pPr>
              <w:rPr>
                <w:rFonts w:cs="Arial"/>
                <w:rtl/>
              </w:rPr>
            </w:pPr>
            <w:r w:rsidRPr="00345079">
              <w:rPr>
                <w:rFonts w:cs="Arial"/>
                <w:rtl/>
              </w:rPr>
              <w:t xml:space="preserve"> </w:t>
            </w:r>
          </w:p>
        </w:tc>
        <w:tc>
          <w:tcPr>
            <w:tcW w:w="1969" w:type="dxa"/>
          </w:tcPr>
          <w:p w:rsidR="00F90C59" w:rsidRPr="001674DD" w:rsidRDefault="00F90C59" w:rsidP="00C077F0">
            <w:pPr>
              <w:rPr>
                <w:rFonts w:cs="Arial"/>
                <w:rtl/>
              </w:rPr>
            </w:pPr>
            <w:r w:rsidRPr="001674DD">
              <w:rPr>
                <w:rFonts w:cs="Arial" w:hint="cs"/>
                <w:rtl/>
              </w:rPr>
              <w:t>הרצאת</w:t>
            </w:r>
            <w:r w:rsidRPr="001674DD">
              <w:rPr>
                <w:rFonts w:cs="Arial"/>
                <w:rtl/>
              </w:rPr>
              <w:t xml:space="preserve"> </w:t>
            </w:r>
            <w:r w:rsidRPr="001674DD">
              <w:rPr>
                <w:rFonts w:cs="Arial" w:hint="cs"/>
                <w:rtl/>
              </w:rPr>
              <w:t>אורח</w:t>
            </w:r>
            <w:r w:rsidRPr="001674DD">
              <w:rPr>
                <w:rFonts w:cs="Arial"/>
                <w:rtl/>
              </w:rPr>
              <w:t xml:space="preserve"> </w:t>
            </w:r>
          </w:p>
          <w:p w:rsidR="00F90C59" w:rsidRPr="00345079" w:rsidRDefault="00F90C59" w:rsidP="00C077F0">
            <w:pPr>
              <w:jc w:val="center"/>
              <w:rPr>
                <w:rFonts w:cs="Arial"/>
                <w:rtl/>
              </w:rPr>
            </w:pPr>
            <w:r w:rsidRPr="001674DD">
              <w:rPr>
                <w:rFonts w:cs="Arial" w:hint="cs"/>
                <w:rtl/>
              </w:rPr>
              <w:t>ד</w:t>
            </w:r>
            <w:r w:rsidRPr="001674DD">
              <w:rPr>
                <w:rFonts w:cs="Arial"/>
                <w:rtl/>
              </w:rPr>
              <w:t>"</w:t>
            </w:r>
            <w:r w:rsidRPr="001674DD">
              <w:rPr>
                <w:rFonts w:cs="Arial" w:hint="cs"/>
                <w:rtl/>
              </w:rPr>
              <w:t>ר</w:t>
            </w:r>
            <w:r w:rsidRPr="001674DD"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 xml:space="preserve">אייל </w:t>
            </w:r>
            <w:proofErr w:type="spellStart"/>
            <w:r>
              <w:rPr>
                <w:rFonts w:cs="Arial" w:hint="cs"/>
                <w:rtl/>
              </w:rPr>
              <w:t>צימליכמן</w:t>
            </w:r>
            <w:proofErr w:type="spellEnd"/>
            <w:r>
              <w:rPr>
                <w:rFonts w:cs="Arial" w:hint="cs"/>
                <w:rtl/>
              </w:rPr>
              <w:t xml:space="preserve"> </w:t>
            </w:r>
          </w:p>
        </w:tc>
      </w:tr>
      <w:tr w:rsidR="00F90C59" w:rsidRPr="00345079" w:rsidTr="00C077F0">
        <w:tc>
          <w:tcPr>
            <w:tcW w:w="884" w:type="dxa"/>
          </w:tcPr>
          <w:p w:rsidR="00F90C59" w:rsidRPr="00345079" w:rsidRDefault="00F90C59" w:rsidP="00C077F0">
            <w:pPr>
              <w:jc w:val="center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13</w:t>
            </w:r>
          </w:p>
        </w:tc>
        <w:tc>
          <w:tcPr>
            <w:tcW w:w="2368" w:type="dxa"/>
          </w:tcPr>
          <w:p w:rsidR="00F90C59" w:rsidRDefault="00F90C59" w:rsidP="00C077F0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 xml:space="preserve">מיזמים ברפואה מקוונת </w:t>
            </w:r>
            <w:r>
              <w:rPr>
                <w:rFonts w:cs="Arial"/>
                <w:rtl/>
              </w:rPr>
              <w:t>–</w:t>
            </w:r>
            <w:r>
              <w:rPr>
                <w:rFonts w:cs="Arial" w:hint="cs"/>
                <w:rtl/>
              </w:rPr>
              <w:t xml:space="preserve"> </w:t>
            </w:r>
          </w:p>
          <w:p w:rsidR="00F90C59" w:rsidRPr="00345079" w:rsidRDefault="00F90C59" w:rsidP="00C077F0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 xml:space="preserve">מחזון למימוש </w:t>
            </w:r>
          </w:p>
        </w:tc>
        <w:tc>
          <w:tcPr>
            <w:tcW w:w="3335" w:type="dxa"/>
          </w:tcPr>
          <w:p w:rsidR="00F90C59" w:rsidRDefault="00F90C59" w:rsidP="00C077F0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 xml:space="preserve">בדיקת היתכנות למיזם מקוון חדש. </w:t>
            </w:r>
          </w:p>
          <w:p w:rsidR="00F90C59" w:rsidRPr="00345079" w:rsidRDefault="00F90C59" w:rsidP="00C077F0">
            <w:pPr>
              <w:rPr>
                <w:rFonts w:cs="Arial"/>
              </w:rPr>
            </w:pPr>
            <w:r>
              <w:rPr>
                <w:rFonts w:cs="Arial" w:hint="cs"/>
                <w:rtl/>
              </w:rPr>
              <w:t xml:space="preserve">מרכז טלה-בריאות כפלטפורמה </w:t>
            </w:r>
          </w:p>
        </w:tc>
        <w:tc>
          <w:tcPr>
            <w:tcW w:w="1969" w:type="dxa"/>
          </w:tcPr>
          <w:p w:rsidR="00F90C59" w:rsidRPr="001674DD" w:rsidRDefault="00F90C59" w:rsidP="00C077F0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 xml:space="preserve">הרצאה ודיון  </w:t>
            </w:r>
          </w:p>
        </w:tc>
      </w:tr>
    </w:tbl>
    <w:p w:rsidR="00F90C59" w:rsidRDefault="00F90C59" w:rsidP="00F90C59">
      <w:pPr>
        <w:rPr>
          <w:i/>
          <w:iCs/>
          <w:rtl/>
        </w:rPr>
      </w:pPr>
    </w:p>
    <w:p w:rsidR="006D5F32" w:rsidRDefault="006D5F32" w:rsidP="00F90C59">
      <w:pPr>
        <w:rPr>
          <w:i/>
          <w:iCs/>
          <w:rtl/>
        </w:rPr>
      </w:pPr>
    </w:p>
    <w:p w:rsidR="00482FFB" w:rsidRPr="00482FFB" w:rsidRDefault="00482FFB" w:rsidP="00482FFB">
      <w:pPr>
        <w:spacing w:after="0" w:line="240" w:lineRule="auto"/>
        <w:ind w:left="26"/>
        <w:rPr>
          <w:rFonts w:ascii="Arial" w:eastAsia="Times New Roman" w:hAnsi="Arial" w:cs="Arial"/>
          <w:b/>
          <w:bCs/>
          <w:sz w:val="24"/>
          <w:szCs w:val="24"/>
          <w:rtl/>
        </w:rPr>
      </w:pPr>
      <w:r w:rsidRPr="00482FFB">
        <w:rPr>
          <w:rFonts w:ascii="Arial" w:eastAsia="Times New Roman" w:hAnsi="Arial" w:cs="Arial"/>
          <w:b/>
          <w:bCs/>
          <w:sz w:val="26"/>
          <w:szCs w:val="26"/>
          <w:rtl/>
        </w:rPr>
        <w:lastRenderedPageBreak/>
        <w:t xml:space="preserve">ג. </w:t>
      </w:r>
      <w:r w:rsidRPr="00482FFB">
        <w:rPr>
          <w:rFonts w:ascii="Arial" w:eastAsia="Times New Roman" w:hAnsi="Arial" w:cs="Arial"/>
          <w:b/>
          <w:bCs/>
          <w:color w:val="0000FF"/>
          <w:sz w:val="26"/>
          <w:szCs w:val="26"/>
          <w:rtl/>
        </w:rPr>
        <w:t>חובות הקורס</w:t>
      </w:r>
      <w:r w:rsidRPr="00482FFB">
        <w:rPr>
          <w:rFonts w:ascii="Arial" w:eastAsia="Times New Roman" w:hAnsi="Arial" w:cs="Arial"/>
          <w:b/>
          <w:bCs/>
          <w:sz w:val="26"/>
          <w:szCs w:val="26"/>
          <w:rtl/>
        </w:rPr>
        <w:t>:</w:t>
      </w:r>
    </w:p>
    <w:p w:rsidR="00482FFB" w:rsidRPr="00482FFB" w:rsidRDefault="00482FFB" w:rsidP="00482FFB">
      <w:pPr>
        <w:spacing w:after="0" w:line="360" w:lineRule="auto"/>
        <w:ind w:left="26"/>
        <w:rPr>
          <w:rFonts w:ascii="Arial" w:eastAsia="Times New Roman" w:hAnsi="Arial" w:cs="Arial"/>
          <w:b/>
          <w:bCs/>
          <w:sz w:val="24"/>
          <w:szCs w:val="24"/>
          <w:rtl/>
        </w:rPr>
      </w:pPr>
    </w:p>
    <w:p w:rsidR="00482FFB" w:rsidRPr="00482FFB" w:rsidRDefault="00482FFB" w:rsidP="00482FFB">
      <w:pPr>
        <w:spacing w:after="0" w:line="360" w:lineRule="auto"/>
        <w:ind w:left="26"/>
        <w:rPr>
          <w:rFonts w:ascii="Arial" w:eastAsia="Times New Roman" w:hAnsi="Arial" w:cs="Arial"/>
          <w:b/>
          <w:bCs/>
          <w:sz w:val="24"/>
          <w:szCs w:val="24"/>
        </w:rPr>
      </w:pPr>
      <w:r w:rsidRPr="00482FFB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     דרישות קדם:</w:t>
      </w:r>
      <w:r w:rsidR="00F90C59" w:rsidRPr="00F90C59">
        <w:rPr>
          <w:rFonts w:ascii="Arial" w:hAnsi="Arial" w:cs="Arial"/>
          <w:rtl/>
        </w:rPr>
        <w:t xml:space="preserve"> </w:t>
      </w:r>
      <w:r w:rsidR="00F90C59" w:rsidRPr="00322EE6">
        <w:rPr>
          <w:rFonts w:ascii="Arial" w:hAnsi="Arial" w:cs="Arial"/>
          <w:rtl/>
        </w:rPr>
        <w:t>אין</w:t>
      </w:r>
    </w:p>
    <w:p w:rsidR="00482FFB" w:rsidRDefault="00482FFB" w:rsidP="00482FFB">
      <w:pPr>
        <w:spacing w:after="0" w:line="360" w:lineRule="auto"/>
        <w:ind w:left="226" w:firstLine="26"/>
        <w:rPr>
          <w:rFonts w:ascii="Arial" w:eastAsia="Times New Roman" w:hAnsi="Arial" w:cs="Arial"/>
          <w:b/>
          <w:bCs/>
          <w:sz w:val="24"/>
          <w:szCs w:val="24"/>
          <w:rtl/>
        </w:rPr>
      </w:pPr>
      <w:r w:rsidRPr="00482FFB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 חובות / דרישות / מטלות:</w:t>
      </w:r>
    </w:p>
    <w:p w:rsidR="00F90C59" w:rsidRPr="00322EE6" w:rsidRDefault="00F90C59" w:rsidP="00F90C59">
      <w:pPr>
        <w:spacing w:line="360" w:lineRule="auto"/>
        <w:rPr>
          <w:rFonts w:ascii="Arial" w:hAnsi="Arial" w:cs="Arial"/>
        </w:rPr>
      </w:pPr>
      <w:r w:rsidRPr="00322EE6">
        <w:rPr>
          <w:rFonts w:ascii="Arial" w:hAnsi="Arial" w:cs="Arial"/>
          <w:rtl/>
        </w:rPr>
        <w:t xml:space="preserve">נוכחות ב 80% מהשיעורים. קריאת ספרות. </w:t>
      </w:r>
    </w:p>
    <w:p w:rsidR="00F90C59" w:rsidRDefault="00F90C59" w:rsidP="00F90C59">
      <w:pPr>
        <w:rPr>
          <w:rtl/>
        </w:rPr>
      </w:pPr>
      <w:r w:rsidRPr="00F90C59">
        <w:rPr>
          <w:rFonts w:hint="cs"/>
          <w:rtl/>
        </w:rPr>
        <w:t>בחינה בתום הקורס.</w:t>
      </w:r>
    </w:p>
    <w:p w:rsidR="00482FFB" w:rsidRPr="00482FFB" w:rsidRDefault="00482FFB" w:rsidP="00F90C59">
      <w:pPr>
        <w:spacing w:after="0" w:line="360" w:lineRule="auto"/>
        <w:ind w:left="226" w:firstLine="26"/>
        <w:rPr>
          <w:rFonts w:ascii="Arial" w:eastAsia="Times New Roman" w:hAnsi="Arial" w:cs="Arial"/>
          <w:sz w:val="24"/>
          <w:szCs w:val="24"/>
          <w:rtl/>
        </w:rPr>
      </w:pPr>
      <w:r w:rsidRPr="00482FFB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 מרכיבי הציון הסופי</w:t>
      </w:r>
      <w:r w:rsidR="00F90C59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: </w:t>
      </w:r>
      <w:r w:rsidRPr="00482FFB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 </w:t>
      </w:r>
      <w:r w:rsidR="006D5F32" w:rsidRPr="006D5F32">
        <w:rPr>
          <w:rFonts w:ascii="Arial" w:hAnsi="Arial" w:cs="Arial" w:hint="cs"/>
          <w:rtl/>
        </w:rPr>
        <w:t>80% ציון מספרי בבחינה</w:t>
      </w:r>
      <w:r w:rsidR="006D5F32">
        <w:rPr>
          <w:rFonts w:ascii="Arial" w:eastAsia="Times New Roman" w:hAnsi="Arial" w:cs="Arial" w:hint="cs"/>
          <w:sz w:val="24"/>
          <w:szCs w:val="24"/>
          <w:rtl/>
        </w:rPr>
        <w:t xml:space="preserve">. </w:t>
      </w:r>
    </w:p>
    <w:p w:rsidR="00482FFB" w:rsidRPr="00482FFB" w:rsidRDefault="00482FFB" w:rsidP="00482FFB">
      <w:pPr>
        <w:spacing w:after="0" w:line="360" w:lineRule="auto"/>
        <w:ind w:left="26"/>
        <w:rPr>
          <w:rFonts w:ascii="Arial" w:eastAsia="Times New Roman" w:hAnsi="Arial" w:cs="Arial"/>
          <w:b/>
          <w:bCs/>
          <w:sz w:val="26"/>
          <w:szCs w:val="26"/>
          <w:rtl/>
        </w:rPr>
      </w:pPr>
    </w:p>
    <w:p w:rsidR="00482FFB" w:rsidRPr="00482FFB" w:rsidRDefault="00482FFB" w:rsidP="00F90C59">
      <w:pPr>
        <w:spacing w:after="0" w:line="360" w:lineRule="auto"/>
        <w:ind w:left="26"/>
        <w:rPr>
          <w:rFonts w:ascii="Arial" w:eastAsia="Times New Roman" w:hAnsi="Arial" w:cs="Arial"/>
          <w:sz w:val="24"/>
          <w:szCs w:val="24"/>
        </w:rPr>
      </w:pPr>
      <w:r w:rsidRPr="00482FFB">
        <w:rPr>
          <w:rFonts w:ascii="Arial" w:eastAsia="Times New Roman" w:hAnsi="Arial" w:cs="Arial"/>
          <w:b/>
          <w:bCs/>
          <w:sz w:val="26"/>
          <w:szCs w:val="26"/>
          <w:rtl/>
        </w:rPr>
        <w:t xml:space="preserve">ד. </w:t>
      </w:r>
      <w:r w:rsidRPr="00482FFB">
        <w:rPr>
          <w:rFonts w:ascii="Arial" w:eastAsia="Times New Roman" w:hAnsi="Arial" w:cs="Arial"/>
          <w:b/>
          <w:bCs/>
          <w:color w:val="0000FF"/>
          <w:sz w:val="26"/>
          <w:szCs w:val="26"/>
          <w:rtl/>
        </w:rPr>
        <w:t>ביבליוגרפיה:</w:t>
      </w:r>
      <w:r w:rsidRPr="00482FFB">
        <w:rPr>
          <w:rFonts w:ascii="Arial" w:eastAsia="Times New Roman" w:hAnsi="Arial" w:cs="Arial"/>
          <w:sz w:val="24"/>
          <w:szCs w:val="24"/>
          <w:rtl/>
        </w:rPr>
        <w:t xml:space="preserve"> </w:t>
      </w:r>
    </w:p>
    <w:p w:rsidR="00482FFB" w:rsidRPr="00482FFB" w:rsidRDefault="00482FFB" w:rsidP="00482FF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rtl/>
        </w:rPr>
      </w:pPr>
      <w:r w:rsidRPr="00482FFB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     </w:t>
      </w:r>
    </w:p>
    <w:p w:rsidR="00482FFB" w:rsidRDefault="00F90C59" w:rsidP="00F90C59">
      <w:pPr>
        <w:spacing w:after="0" w:line="360" w:lineRule="auto"/>
        <w:ind w:left="226" w:firstLine="26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Arial" w:eastAsia="Times New Roman" w:hAnsi="Arial" w:cs="Arial" w:hint="cs"/>
          <w:b/>
          <w:bCs/>
          <w:sz w:val="24"/>
          <w:szCs w:val="24"/>
          <w:rtl/>
        </w:rPr>
        <w:t>ספרות חובה/</w:t>
      </w:r>
      <w:r w:rsidR="00482FFB" w:rsidRPr="00482FFB">
        <w:rPr>
          <w:rFonts w:ascii="Arial" w:eastAsia="Times New Roman" w:hAnsi="Arial" w:cs="Arial"/>
          <w:b/>
          <w:bCs/>
          <w:sz w:val="24"/>
          <w:szCs w:val="24"/>
          <w:rtl/>
        </w:rPr>
        <w:t>חומר מחייב למבח</w:t>
      </w:r>
      <w:r>
        <w:rPr>
          <w:rFonts w:ascii="Arial" w:eastAsia="Times New Roman" w:hAnsi="Arial" w:cs="Arial" w:hint="cs"/>
          <w:b/>
          <w:bCs/>
          <w:sz w:val="24"/>
          <w:szCs w:val="24"/>
          <w:rtl/>
        </w:rPr>
        <w:t>ן</w:t>
      </w:r>
      <w:r w:rsidR="00482FFB" w:rsidRPr="00482FFB">
        <w:rPr>
          <w:rFonts w:ascii="Arial" w:eastAsia="Times New Roman" w:hAnsi="Arial" w:cs="Arial"/>
          <w:b/>
          <w:bCs/>
          <w:sz w:val="24"/>
          <w:szCs w:val="24"/>
          <w:rtl/>
        </w:rPr>
        <w:t>:</w:t>
      </w:r>
      <w:r w:rsidR="00482FFB" w:rsidRPr="00482FFB">
        <w:rPr>
          <w:rFonts w:ascii="Arial" w:eastAsia="Times New Roman" w:hAnsi="Arial" w:cs="Arial"/>
          <w:sz w:val="24"/>
          <w:szCs w:val="24"/>
          <w:rtl/>
        </w:rPr>
        <w:t xml:space="preserve"> </w:t>
      </w:r>
    </w:p>
    <w:p w:rsidR="00F90C59" w:rsidRPr="00482FFB" w:rsidRDefault="00F90C59" w:rsidP="00482FFB">
      <w:pPr>
        <w:spacing w:after="0" w:line="360" w:lineRule="auto"/>
        <w:ind w:left="226" w:firstLine="26"/>
        <w:rPr>
          <w:rFonts w:ascii="Times New Roman" w:eastAsia="Times New Roman" w:hAnsi="Times New Roman" w:cs="Times New Roman"/>
          <w:sz w:val="24"/>
          <w:szCs w:val="24"/>
        </w:rPr>
      </w:pPr>
    </w:p>
    <w:p w:rsidR="0034647D" w:rsidRDefault="00E3593E" w:rsidP="00F90C59">
      <w:pPr>
        <w:bidi w:val="0"/>
        <w:rPr>
          <w:rFonts w:ascii="Arial" w:hAnsi="Arial" w:cs="Arial"/>
          <w:sz w:val="20"/>
          <w:szCs w:val="20"/>
        </w:rPr>
      </w:pPr>
      <w:r>
        <w:rPr>
          <w:rFonts w:hint="cs"/>
          <w:b/>
          <w:bCs/>
          <w:rtl/>
        </w:rPr>
        <w:t xml:space="preserve"> </w:t>
      </w:r>
      <w:r w:rsidR="0034647D">
        <w:rPr>
          <w:rStyle w:val="personname2"/>
          <w:rFonts w:ascii="Arial" w:hAnsi="Arial" w:cs="Arial"/>
          <w:color w:val="000000"/>
          <w:sz w:val="20"/>
          <w:szCs w:val="20"/>
        </w:rPr>
        <w:t>Bhattacharya, Suman</w:t>
      </w:r>
      <w:r w:rsidR="0034647D">
        <w:rPr>
          <w:rFonts w:ascii="Arial" w:hAnsi="Arial" w:cs="Arial"/>
          <w:color w:val="000000"/>
          <w:sz w:val="20"/>
          <w:szCs w:val="20"/>
        </w:rPr>
        <w:t xml:space="preserve">, </w:t>
      </w:r>
      <w:r w:rsidR="0034647D">
        <w:rPr>
          <w:rStyle w:val="personname2"/>
          <w:rFonts w:ascii="Arial" w:hAnsi="Arial" w:cs="Arial"/>
          <w:color w:val="000000"/>
          <w:sz w:val="20"/>
          <w:szCs w:val="20"/>
        </w:rPr>
        <w:t>Wainwright, David</w:t>
      </w:r>
      <w:r w:rsidR="0034647D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="0034647D">
        <w:rPr>
          <w:rStyle w:val="personname2"/>
          <w:rFonts w:ascii="Arial" w:hAnsi="Arial" w:cs="Arial"/>
          <w:color w:val="000000"/>
          <w:sz w:val="20"/>
          <w:szCs w:val="20"/>
        </w:rPr>
        <w:t>Whalley</w:t>
      </w:r>
      <w:proofErr w:type="spellEnd"/>
      <w:r w:rsidR="0034647D">
        <w:rPr>
          <w:rStyle w:val="personname2"/>
          <w:rFonts w:ascii="Arial" w:hAnsi="Arial" w:cs="Arial"/>
          <w:color w:val="000000"/>
          <w:sz w:val="20"/>
          <w:szCs w:val="20"/>
        </w:rPr>
        <w:t>, Jason</w:t>
      </w:r>
      <w:r w:rsidR="0034647D">
        <w:rPr>
          <w:rFonts w:ascii="Arial" w:hAnsi="Arial" w:cs="Arial"/>
          <w:color w:val="000000"/>
          <w:sz w:val="20"/>
          <w:szCs w:val="20"/>
        </w:rPr>
        <w:t xml:space="preserve"> and </w:t>
      </w:r>
      <w:r w:rsidR="0034647D">
        <w:rPr>
          <w:rStyle w:val="personname2"/>
          <w:rFonts w:ascii="Arial" w:hAnsi="Arial" w:cs="Arial"/>
          <w:color w:val="000000"/>
          <w:sz w:val="20"/>
          <w:szCs w:val="20"/>
        </w:rPr>
        <w:t>Waring, Teresa</w:t>
      </w:r>
      <w:r w:rsidR="0034647D">
        <w:rPr>
          <w:rFonts w:ascii="Arial" w:hAnsi="Arial" w:cs="Arial"/>
          <w:color w:val="000000"/>
          <w:sz w:val="20"/>
          <w:szCs w:val="20"/>
        </w:rPr>
        <w:t xml:space="preserve"> (2017) </w:t>
      </w:r>
      <w:r w:rsidR="0034647D">
        <w:rPr>
          <w:rStyle w:val="a8"/>
          <w:rFonts w:ascii="Arial" w:hAnsi="Arial" w:cs="Arial"/>
          <w:color w:val="000000"/>
          <w:sz w:val="20"/>
          <w:szCs w:val="20"/>
        </w:rPr>
        <w:t xml:space="preserve">Digital </w:t>
      </w:r>
      <w:proofErr w:type="spellStart"/>
      <w:r w:rsidR="0034647D">
        <w:rPr>
          <w:rStyle w:val="a8"/>
          <w:rFonts w:ascii="Arial" w:hAnsi="Arial" w:cs="Arial"/>
          <w:color w:val="000000"/>
          <w:sz w:val="20"/>
          <w:szCs w:val="20"/>
        </w:rPr>
        <w:t>Telehealthcare</w:t>
      </w:r>
      <w:proofErr w:type="spellEnd"/>
      <w:r w:rsidR="0034647D">
        <w:rPr>
          <w:rStyle w:val="a8"/>
          <w:rFonts w:ascii="Arial" w:hAnsi="Arial" w:cs="Arial"/>
          <w:color w:val="000000"/>
          <w:sz w:val="20"/>
          <w:szCs w:val="20"/>
        </w:rPr>
        <w:t xml:space="preserve"> Services: Exploring Future Designs for Innovative and Sustainable Service Business Models.</w:t>
      </w:r>
      <w:r w:rsidR="0034647D">
        <w:rPr>
          <w:rFonts w:ascii="Arial" w:hAnsi="Arial" w:cs="Arial"/>
          <w:color w:val="000000"/>
          <w:sz w:val="20"/>
          <w:szCs w:val="20"/>
        </w:rPr>
        <w:t xml:space="preserve"> In: UKAIS 2017, 3-5 April 2017, Oxford.</w:t>
      </w:r>
    </w:p>
    <w:p w:rsidR="00196748" w:rsidRPr="00196748" w:rsidRDefault="00196748" w:rsidP="00196748">
      <w:pPr>
        <w:autoSpaceDE w:val="0"/>
        <w:autoSpaceDN w:val="0"/>
        <w:bidi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196748">
        <w:rPr>
          <w:rFonts w:ascii="Arial" w:eastAsia="Times New Roman" w:hAnsi="Arial" w:cs="Arial"/>
          <w:color w:val="000000"/>
        </w:rPr>
        <w:t xml:space="preserve">Broderick, A., &amp; Steinmetz, V. (2013). </w:t>
      </w:r>
    </w:p>
    <w:p w:rsidR="00196748" w:rsidRPr="00196748" w:rsidRDefault="00196748" w:rsidP="00196748">
      <w:pPr>
        <w:bidi w:val="0"/>
        <w:rPr>
          <w:rFonts w:ascii="Arial" w:eastAsia="Times New Roman" w:hAnsi="Arial" w:cs="Arial"/>
        </w:rPr>
      </w:pPr>
      <w:r w:rsidRPr="00196748">
        <w:rPr>
          <w:rFonts w:ascii="Arial" w:eastAsia="Times New Roman" w:hAnsi="Arial" w:cs="Arial"/>
        </w:rPr>
        <w:t> </w:t>
      </w:r>
      <w:proofErr w:type="spellStart"/>
      <w:r w:rsidRPr="00196748">
        <w:rPr>
          <w:rFonts w:ascii="Arial" w:eastAsia="Times New Roman" w:hAnsi="Arial" w:cs="Arial"/>
        </w:rPr>
        <w:t>Centura</w:t>
      </w:r>
      <w:proofErr w:type="spellEnd"/>
      <w:r w:rsidRPr="00196748">
        <w:rPr>
          <w:rFonts w:ascii="Arial" w:eastAsia="Times New Roman" w:hAnsi="Arial" w:cs="Arial"/>
        </w:rPr>
        <w:t xml:space="preserve"> Health at Home: Home Telehealth as the Standard of Care. The Commonwealth Fund, 2, 1-11. </w:t>
      </w:r>
    </w:p>
    <w:p w:rsidR="00196748" w:rsidRPr="00196748" w:rsidRDefault="00196748" w:rsidP="00196748">
      <w:pPr>
        <w:bidi w:val="0"/>
        <w:rPr>
          <w:rFonts w:ascii="Arial" w:eastAsia="Times New Roman" w:hAnsi="Arial" w:cs="Arial"/>
        </w:rPr>
      </w:pPr>
      <w:proofErr w:type="spellStart"/>
      <w:r w:rsidRPr="00196748">
        <w:rPr>
          <w:rFonts w:ascii="Arial" w:eastAsia="Times New Roman" w:hAnsi="Arial" w:cs="Arial"/>
        </w:rPr>
        <w:t>DeBlois</w:t>
      </w:r>
      <w:proofErr w:type="spellEnd"/>
      <w:r w:rsidRPr="00196748">
        <w:rPr>
          <w:rFonts w:ascii="Arial" w:eastAsia="Times New Roman" w:hAnsi="Arial" w:cs="Arial"/>
        </w:rPr>
        <w:t xml:space="preserve">, D., </w:t>
      </w:r>
      <w:proofErr w:type="spellStart"/>
      <w:r w:rsidRPr="00196748">
        <w:rPr>
          <w:rFonts w:ascii="Arial" w:eastAsia="Times New Roman" w:hAnsi="Arial" w:cs="Arial"/>
        </w:rPr>
        <w:t>Millefoglie</w:t>
      </w:r>
      <w:proofErr w:type="spellEnd"/>
      <w:r w:rsidRPr="00196748">
        <w:rPr>
          <w:rFonts w:ascii="Arial" w:eastAsia="Times New Roman" w:hAnsi="Arial" w:cs="Arial"/>
        </w:rPr>
        <w:t xml:space="preserve">, M. (2015). Telehealth: Enhancing collaboration, improving care coordination.  </w:t>
      </w:r>
      <w:r w:rsidRPr="00196748">
        <w:rPr>
          <w:rFonts w:ascii="Arial" w:eastAsia="Times New Roman" w:hAnsi="Arial" w:cs="Arial"/>
          <w:i/>
          <w:iCs/>
        </w:rPr>
        <w:t>Care Transitions</w:t>
      </w:r>
      <w:r w:rsidRPr="00196748">
        <w:rPr>
          <w:rFonts w:ascii="Arial" w:eastAsia="Times New Roman" w:hAnsi="Arial" w:cs="Arial"/>
        </w:rPr>
        <w:t>, 10-12.</w:t>
      </w:r>
    </w:p>
    <w:p w:rsidR="00196748" w:rsidRDefault="00196748" w:rsidP="00196748">
      <w:pPr>
        <w:bidi w:val="0"/>
        <w:rPr>
          <w:rFonts w:ascii="Arial" w:hAnsi="Arial" w:cs="Arial"/>
          <w:sz w:val="20"/>
          <w:szCs w:val="20"/>
        </w:rPr>
      </w:pPr>
    </w:p>
    <w:p w:rsidR="00455C5B" w:rsidRPr="00455C5B" w:rsidRDefault="00897B1B" w:rsidP="00196748">
      <w:pPr>
        <w:bidi w:val="0"/>
        <w:rPr>
          <w:rFonts w:ascii="Arial" w:hAnsi="Arial" w:cs="Arial"/>
          <w:sz w:val="20"/>
          <w:szCs w:val="20"/>
        </w:rPr>
      </w:pPr>
      <w:hyperlink r:id="rId6" w:history="1">
        <w:r w:rsidR="00455C5B" w:rsidRPr="00455C5B">
          <w:rPr>
            <w:rFonts w:ascii="Arial" w:hAnsi="Arial" w:cs="Arial"/>
            <w:sz w:val="20"/>
            <w:szCs w:val="20"/>
          </w:rPr>
          <w:t>Dinesen</w:t>
        </w:r>
      </w:hyperlink>
      <w:r w:rsidR="00455C5B" w:rsidRPr="00455C5B">
        <w:rPr>
          <w:rFonts w:ascii="Arial" w:hAnsi="Arial" w:cs="Arial"/>
          <w:sz w:val="20"/>
          <w:szCs w:val="20"/>
        </w:rPr>
        <w:t>, B.,  </w:t>
      </w:r>
      <w:proofErr w:type="spellStart"/>
      <w:r>
        <w:fldChar w:fldCharType="begin"/>
      </w:r>
      <w:r>
        <w:instrText xml:space="preserve"> HYPERLINK "https://www.ncbi.nlm.nih.gov/pubmed/?term=Nonnecke%20B%5BAuthor%5D&amp;cauthor=true&amp;cauthor_uid=26932229" </w:instrText>
      </w:r>
      <w:r>
        <w:fldChar w:fldCharType="separate"/>
      </w:r>
      <w:r w:rsidR="00455C5B" w:rsidRPr="00455C5B">
        <w:rPr>
          <w:rFonts w:ascii="Arial" w:hAnsi="Arial" w:cs="Arial"/>
          <w:sz w:val="20"/>
          <w:szCs w:val="20"/>
        </w:rPr>
        <w:t>Nonnecke</w:t>
      </w:r>
      <w:proofErr w:type="spellEnd"/>
      <w:r>
        <w:rPr>
          <w:rFonts w:ascii="Arial" w:hAnsi="Arial" w:cs="Arial"/>
          <w:sz w:val="20"/>
          <w:szCs w:val="20"/>
        </w:rPr>
        <w:fldChar w:fldCharType="end"/>
      </w:r>
      <w:r w:rsidR="00455C5B" w:rsidRPr="00455C5B">
        <w:rPr>
          <w:rFonts w:ascii="Arial" w:hAnsi="Arial" w:cs="Arial"/>
          <w:sz w:val="20"/>
          <w:szCs w:val="20"/>
        </w:rPr>
        <w:t>,  B.,  </w:t>
      </w:r>
      <w:hyperlink r:id="rId7" w:history="1">
        <w:r w:rsidR="00455C5B" w:rsidRPr="00455C5B">
          <w:rPr>
            <w:rFonts w:ascii="Arial" w:hAnsi="Arial" w:cs="Arial"/>
            <w:sz w:val="20"/>
            <w:szCs w:val="20"/>
          </w:rPr>
          <w:t>Lindeman</w:t>
        </w:r>
      </w:hyperlink>
      <w:r w:rsidR="00455C5B" w:rsidRPr="00455C5B">
        <w:rPr>
          <w:rFonts w:ascii="Arial" w:hAnsi="Arial" w:cs="Arial"/>
          <w:sz w:val="20"/>
          <w:szCs w:val="20"/>
        </w:rPr>
        <w:t xml:space="preserve">, D., </w:t>
      </w:r>
      <w:hyperlink r:id="rId8" w:history="1">
        <w:proofErr w:type="spellStart"/>
        <w:r w:rsidR="00455C5B" w:rsidRPr="00455C5B">
          <w:rPr>
            <w:rFonts w:ascii="Arial" w:hAnsi="Arial" w:cs="Arial"/>
            <w:sz w:val="20"/>
            <w:szCs w:val="20"/>
          </w:rPr>
          <w:t>Toft</w:t>
        </w:r>
        <w:proofErr w:type="spellEnd"/>
      </w:hyperlink>
      <w:r w:rsidR="00455C5B" w:rsidRPr="00455C5B">
        <w:rPr>
          <w:rFonts w:ascii="Arial" w:hAnsi="Arial" w:cs="Arial"/>
          <w:sz w:val="20"/>
          <w:szCs w:val="20"/>
        </w:rPr>
        <w:t xml:space="preserve">, E., </w:t>
      </w:r>
      <w:hyperlink r:id="rId9" w:history="1">
        <w:proofErr w:type="spellStart"/>
        <w:r w:rsidR="00455C5B" w:rsidRPr="00455C5B">
          <w:rPr>
            <w:rFonts w:ascii="Arial" w:hAnsi="Arial" w:cs="Arial"/>
            <w:sz w:val="20"/>
            <w:szCs w:val="20"/>
          </w:rPr>
          <w:t>Kidholm</w:t>
        </w:r>
        <w:proofErr w:type="spellEnd"/>
      </w:hyperlink>
      <w:r w:rsidR="00455C5B" w:rsidRPr="00455C5B">
        <w:rPr>
          <w:rFonts w:ascii="Arial" w:hAnsi="Arial" w:cs="Arial"/>
          <w:sz w:val="20"/>
          <w:szCs w:val="20"/>
        </w:rPr>
        <w:t xml:space="preserve">, K., </w:t>
      </w:r>
      <w:hyperlink r:id="rId10" w:history="1">
        <w:proofErr w:type="spellStart"/>
        <w:r w:rsidR="00455C5B" w:rsidRPr="00455C5B">
          <w:rPr>
            <w:rFonts w:ascii="Arial" w:hAnsi="Arial" w:cs="Arial"/>
            <w:sz w:val="20"/>
            <w:szCs w:val="20"/>
          </w:rPr>
          <w:t>Jethwani</w:t>
        </w:r>
        <w:proofErr w:type="spellEnd"/>
      </w:hyperlink>
      <w:r w:rsidR="00455C5B" w:rsidRPr="00455C5B">
        <w:rPr>
          <w:rFonts w:ascii="Arial" w:hAnsi="Arial" w:cs="Arial"/>
          <w:sz w:val="20"/>
          <w:szCs w:val="20"/>
        </w:rPr>
        <w:t xml:space="preserve">, K., </w:t>
      </w:r>
      <w:hyperlink r:id="rId11" w:history="1">
        <w:r w:rsidR="00455C5B" w:rsidRPr="00455C5B">
          <w:rPr>
            <w:rFonts w:ascii="Arial" w:hAnsi="Arial" w:cs="Arial"/>
            <w:sz w:val="20"/>
            <w:szCs w:val="20"/>
          </w:rPr>
          <w:t>Young</w:t>
        </w:r>
      </w:hyperlink>
      <w:r w:rsidR="00455C5B" w:rsidRPr="00455C5B">
        <w:rPr>
          <w:rFonts w:ascii="Arial" w:hAnsi="Arial" w:cs="Arial"/>
          <w:sz w:val="20"/>
          <w:szCs w:val="20"/>
        </w:rPr>
        <w:t>, H. M.,  </w:t>
      </w:r>
      <w:hyperlink r:id="rId12" w:history="1">
        <w:r w:rsidR="00455C5B" w:rsidRPr="00455C5B">
          <w:rPr>
            <w:rFonts w:ascii="Arial" w:hAnsi="Arial" w:cs="Arial"/>
            <w:sz w:val="20"/>
            <w:szCs w:val="20"/>
          </w:rPr>
          <w:t>Spindler</w:t>
        </w:r>
      </w:hyperlink>
      <w:r w:rsidR="00455C5B" w:rsidRPr="00455C5B">
        <w:rPr>
          <w:rFonts w:ascii="Arial" w:hAnsi="Arial" w:cs="Arial"/>
          <w:sz w:val="20"/>
          <w:szCs w:val="20"/>
        </w:rPr>
        <w:t xml:space="preserve">, H., </w:t>
      </w:r>
      <w:hyperlink r:id="rId13" w:history="1">
        <w:proofErr w:type="spellStart"/>
        <w:r w:rsidR="00455C5B" w:rsidRPr="00455C5B">
          <w:rPr>
            <w:rFonts w:ascii="Arial" w:hAnsi="Arial" w:cs="Arial"/>
            <w:sz w:val="20"/>
            <w:szCs w:val="20"/>
          </w:rPr>
          <w:t>Oestergaard</w:t>
        </w:r>
        <w:proofErr w:type="spellEnd"/>
      </w:hyperlink>
      <w:r w:rsidR="00455C5B" w:rsidRPr="00455C5B">
        <w:rPr>
          <w:rFonts w:ascii="Arial" w:hAnsi="Arial" w:cs="Arial"/>
          <w:sz w:val="20"/>
          <w:szCs w:val="20"/>
        </w:rPr>
        <w:t>, C.U.,  </w:t>
      </w:r>
      <w:hyperlink r:id="rId14" w:history="1">
        <w:r w:rsidR="00455C5B" w:rsidRPr="00455C5B">
          <w:rPr>
            <w:rFonts w:ascii="Arial" w:hAnsi="Arial" w:cs="Arial"/>
            <w:sz w:val="20"/>
            <w:szCs w:val="20"/>
          </w:rPr>
          <w:t>Southard</w:t>
        </w:r>
      </w:hyperlink>
      <w:r w:rsidR="00455C5B" w:rsidRPr="00455C5B">
        <w:rPr>
          <w:rFonts w:ascii="Arial" w:hAnsi="Arial" w:cs="Arial"/>
          <w:sz w:val="20"/>
          <w:szCs w:val="20"/>
        </w:rPr>
        <w:t>, J. A.,  </w:t>
      </w:r>
      <w:hyperlink r:id="rId15" w:history="1">
        <w:r w:rsidR="00455C5B" w:rsidRPr="00455C5B">
          <w:rPr>
            <w:rFonts w:ascii="Arial" w:hAnsi="Arial" w:cs="Arial"/>
            <w:sz w:val="20"/>
            <w:szCs w:val="20"/>
          </w:rPr>
          <w:t>Gutierrez</w:t>
        </w:r>
      </w:hyperlink>
      <w:r w:rsidR="00455C5B" w:rsidRPr="00455C5B">
        <w:rPr>
          <w:rFonts w:ascii="Arial" w:hAnsi="Arial" w:cs="Arial"/>
          <w:sz w:val="20"/>
          <w:szCs w:val="20"/>
        </w:rPr>
        <w:t>, M.,  </w:t>
      </w:r>
      <w:hyperlink r:id="rId16" w:history="1">
        <w:r w:rsidR="00455C5B" w:rsidRPr="00455C5B">
          <w:rPr>
            <w:rFonts w:ascii="Arial" w:hAnsi="Arial" w:cs="Arial"/>
            <w:sz w:val="20"/>
            <w:szCs w:val="20"/>
          </w:rPr>
          <w:t>Anderson</w:t>
        </w:r>
      </w:hyperlink>
      <w:r w:rsidR="00455C5B" w:rsidRPr="00455C5B">
        <w:rPr>
          <w:rFonts w:ascii="Arial" w:hAnsi="Arial" w:cs="Arial"/>
          <w:sz w:val="20"/>
          <w:szCs w:val="20"/>
        </w:rPr>
        <w:t>, N.  </w:t>
      </w:r>
      <w:hyperlink r:id="rId17" w:history="1">
        <w:r w:rsidR="00455C5B" w:rsidRPr="00455C5B">
          <w:rPr>
            <w:rFonts w:ascii="Arial" w:hAnsi="Arial" w:cs="Arial"/>
            <w:sz w:val="20"/>
            <w:szCs w:val="20"/>
          </w:rPr>
          <w:t>Albert</w:t>
        </w:r>
      </w:hyperlink>
      <w:r w:rsidR="00455C5B" w:rsidRPr="00455C5B">
        <w:rPr>
          <w:rFonts w:ascii="Arial" w:hAnsi="Arial" w:cs="Arial"/>
          <w:sz w:val="20"/>
          <w:szCs w:val="20"/>
        </w:rPr>
        <w:t>, N. M.  </w:t>
      </w:r>
      <w:hyperlink r:id="rId18" w:history="1">
        <w:r w:rsidR="00455C5B" w:rsidRPr="00455C5B">
          <w:rPr>
            <w:rFonts w:ascii="Arial" w:hAnsi="Arial" w:cs="Arial"/>
            <w:sz w:val="20"/>
            <w:szCs w:val="20"/>
          </w:rPr>
          <w:t>Han</w:t>
        </w:r>
      </w:hyperlink>
      <w:r w:rsidR="00455C5B" w:rsidRPr="00455C5B">
        <w:rPr>
          <w:rFonts w:ascii="Arial" w:hAnsi="Arial" w:cs="Arial"/>
          <w:sz w:val="20"/>
          <w:szCs w:val="20"/>
        </w:rPr>
        <w:t xml:space="preserve">, J. J., &amp; </w:t>
      </w:r>
      <w:hyperlink r:id="rId19" w:history="1">
        <w:r w:rsidR="00455C5B" w:rsidRPr="00455C5B">
          <w:rPr>
            <w:rFonts w:ascii="Arial" w:hAnsi="Arial" w:cs="Arial"/>
            <w:sz w:val="20"/>
            <w:szCs w:val="20"/>
          </w:rPr>
          <w:t>Nesbitt</w:t>
        </w:r>
      </w:hyperlink>
      <w:r w:rsidR="00455C5B" w:rsidRPr="00455C5B">
        <w:rPr>
          <w:rFonts w:ascii="Arial" w:hAnsi="Arial" w:cs="Arial"/>
          <w:sz w:val="20"/>
          <w:szCs w:val="20"/>
        </w:rPr>
        <w:t>, T. (2016).</w:t>
      </w:r>
      <w:r w:rsidR="00455C5B">
        <w:rPr>
          <w:rFonts w:ascii="Arial" w:hAnsi="Arial" w:cs="Arial"/>
          <w:sz w:val="20"/>
          <w:szCs w:val="20"/>
        </w:rPr>
        <w:t xml:space="preserve"> </w:t>
      </w:r>
      <w:r w:rsidR="00455C5B" w:rsidRPr="00455C5B">
        <w:rPr>
          <w:rFonts w:ascii="Arial" w:hAnsi="Arial" w:cs="Arial"/>
          <w:sz w:val="20"/>
          <w:szCs w:val="20"/>
        </w:rPr>
        <w:t xml:space="preserve">Personalized Telehealth in the Future: A Global Research Agenda. J Med Internet Res, 18(3), e53. </w:t>
      </w:r>
    </w:p>
    <w:p w:rsidR="00455C5B" w:rsidRDefault="00455C5B" w:rsidP="0034647D">
      <w:pPr>
        <w:shd w:val="clear" w:color="auto" w:fill="FFFFFF"/>
        <w:bidi w:val="0"/>
        <w:spacing w:after="0" w:line="360" w:lineRule="auto"/>
      </w:pPr>
    </w:p>
    <w:p w:rsidR="0034647D" w:rsidRPr="00EF297B" w:rsidRDefault="00897B1B" w:rsidP="00455C5B">
      <w:pPr>
        <w:shd w:val="clear" w:color="auto" w:fill="FFFFFF"/>
        <w:bidi w:val="0"/>
        <w:spacing w:after="0" w:line="360" w:lineRule="auto"/>
        <w:rPr>
          <w:rFonts w:ascii="Arial" w:hAnsi="Arial" w:cs="Arial"/>
          <w:sz w:val="20"/>
          <w:szCs w:val="20"/>
        </w:rPr>
      </w:pPr>
      <w:hyperlink r:id="rId20" w:history="1">
        <w:r w:rsidR="0034647D" w:rsidRPr="00EF297B">
          <w:rPr>
            <w:rFonts w:ascii="Arial" w:hAnsi="Arial" w:cs="Arial"/>
            <w:sz w:val="20"/>
            <w:szCs w:val="20"/>
          </w:rPr>
          <w:t>Law</w:t>
        </w:r>
        <w:r w:rsidR="0034647D">
          <w:rPr>
            <w:rFonts w:ascii="Arial" w:hAnsi="Arial" w:cs="Arial"/>
            <w:sz w:val="20"/>
            <w:szCs w:val="20"/>
          </w:rPr>
          <w:t xml:space="preserve">, </w:t>
        </w:r>
        <w:r w:rsidR="0034647D" w:rsidRPr="00EF297B">
          <w:rPr>
            <w:rFonts w:ascii="Arial" w:hAnsi="Arial" w:cs="Arial"/>
            <w:sz w:val="20"/>
            <w:szCs w:val="20"/>
          </w:rPr>
          <w:t>L</w:t>
        </w:r>
        <w:r w:rsidR="0034647D">
          <w:rPr>
            <w:rFonts w:ascii="Arial" w:hAnsi="Arial" w:cs="Arial"/>
            <w:sz w:val="20"/>
            <w:szCs w:val="20"/>
          </w:rPr>
          <w:t>.</w:t>
        </w:r>
        <w:r w:rsidR="0034647D" w:rsidRPr="00EF297B">
          <w:rPr>
            <w:rFonts w:ascii="Arial" w:hAnsi="Arial" w:cs="Arial"/>
            <w:sz w:val="20"/>
            <w:szCs w:val="20"/>
          </w:rPr>
          <w:t>M</w:t>
        </w:r>
      </w:hyperlink>
      <w:r w:rsidR="0034647D">
        <w:rPr>
          <w:rFonts w:ascii="Arial" w:hAnsi="Arial" w:cs="Arial"/>
          <w:sz w:val="20"/>
          <w:szCs w:val="20"/>
        </w:rPr>
        <w:t>.</w:t>
      </w:r>
      <w:r w:rsidR="0034647D" w:rsidRPr="00EF297B">
        <w:rPr>
          <w:rFonts w:ascii="Arial" w:hAnsi="Arial" w:cs="Arial"/>
          <w:sz w:val="20"/>
          <w:szCs w:val="20"/>
        </w:rPr>
        <w:t xml:space="preserve">, </w:t>
      </w:r>
      <w:hyperlink r:id="rId21" w:history="1">
        <w:proofErr w:type="spellStart"/>
        <w:r w:rsidR="0034647D" w:rsidRPr="00EF297B">
          <w:rPr>
            <w:rFonts w:ascii="Arial" w:hAnsi="Arial" w:cs="Arial"/>
            <w:sz w:val="20"/>
            <w:szCs w:val="20"/>
          </w:rPr>
          <w:t>Wason</w:t>
        </w:r>
        <w:proofErr w:type="spellEnd"/>
        <w:r w:rsidR="0034647D">
          <w:rPr>
            <w:rFonts w:ascii="Arial" w:hAnsi="Arial" w:cs="Arial"/>
            <w:sz w:val="20"/>
            <w:szCs w:val="20"/>
          </w:rPr>
          <w:t>,</w:t>
        </w:r>
        <w:r w:rsidR="0034647D" w:rsidRPr="00EF297B">
          <w:rPr>
            <w:rFonts w:ascii="Arial" w:hAnsi="Arial" w:cs="Arial"/>
            <w:sz w:val="20"/>
            <w:szCs w:val="20"/>
          </w:rPr>
          <w:t xml:space="preserve"> J</w:t>
        </w:r>
        <w:r w:rsidR="0034647D">
          <w:rPr>
            <w:rFonts w:ascii="Arial" w:hAnsi="Arial" w:cs="Arial"/>
            <w:sz w:val="20"/>
            <w:szCs w:val="20"/>
          </w:rPr>
          <w:t>.</w:t>
        </w:r>
        <w:r w:rsidR="0034647D" w:rsidRPr="00EF297B">
          <w:rPr>
            <w:rFonts w:ascii="Arial" w:hAnsi="Arial" w:cs="Arial"/>
            <w:sz w:val="20"/>
            <w:szCs w:val="20"/>
          </w:rPr>
          <w:t>M</w:t>
        </w:r>
      </w:hyperlink>
      <w:r w:rsidR="0034647D" w:rsidRPr="00EF297B">
        <w:rPr>
          <w:rFonts w:ascii="Arial" w:hAnsi="Arial" w:cs="Arial"/>
          <w:sz w:val="20"/>
          <w:szCs w:val="20"/>
        </w:rPr>
        <w:t>.</w:t>
      </w:r>
      <w:r w:rsidR="0034647D">
        <w:rPr>
          <w:rFonts w:ascii="Arial" w:hAnsi="Arial" w:cs="Arial"/>
          <w:sz w:val="20"/>
          <w:szCs w:val="20"/>
        </w:rPr>
        <w:t xml:space="preserve"> (2014). </w:t>
      </w:r>
      <w:r w:rsidR="0034647D" w:rsidRPr="00EF297B">
        <w:rPr>
          <w:rFonts w:ascii="Arial" w:hAnsi="Arial" w:cs="Arial"/>
          <w:sz w:val="20"/>
          <w:szCs w:val="20"/>
        </w:rPr>
        <w:t xml:space="preserve">Design of </w:t>
      </w:r>
      <w:r w:rsidR="0034647D" w:rsidRPr="00FE1EB7">
        <w:rPr>
          <w:rFonts w:ascii="Arial" w:hAnsi="Arial" w:cs="Arial"/>
          <w:sz w:val="20"/>
          <w:szCs w:val="20"/>
        </w:rPr>
        <w:t>telehealth</w:t>
      </w:r>
      <w:r w:rsidR="0034647D" w:rsidRPr="00EF297B">
        <w:rPr>
          <w:rFonts w:ascii="Arial" w:hAnsi="Arial" w:cs="Arial"/>
          <w:sz w:val="20"/>
          <w:szCs w:val="20"/>
        </w:rPr>
        <w:t xml:space="preserve"> trials--introducing adaptive approaches.</w:t>
      </w:r>
    </w:p>
    <w:p w:rsidR="0034647D" w:rsidRDefault="00897B1B" w:rsidP="0034647D">
      <w:pPr>
        <w:shd w:val="clear" w:color="auto" w:fill="FFFFFF"/>
        <w:bidi w:val="0"/>
        <w:spacing w:after="0" w:line="360" w:lineRule="auto"/>
        <w:rPr>
          <w:rFonts w:ascii="Arial" w:hAnsi="Arial" w:cs="Arial"/>
          <w:sz w:val="20"/>
          <w:szCs w:val="20"/>
        </w:rPr>
      </w:pPr>
      <w:hyperlink r:id="rId22" w:tooltip="International journal of medical informatics." w:history="1">
        <w:r w:rsidR="0034647D" w:rsidRPr="00FE1EB7">
          <w:rPr>
            <w:rFonts w:ascii="Arial" w:hAnsi="Arial" w:cs="Arial"/>
            <w:sz w:val="20"/>
            <w:szCs w:val="20"/>
          </w:rPr>
          <w:t>International Journal of Medical Informatics,</w:t>
        </w:r>
      </w:hyperlink>
      <w:r w:rsidR="0034647D">
        <w:rPr>
          <w:rFonts w:ascii="Arial" w:hAnsi="Arial" w:cs="Arial"/>
          <w:sz w:val="20"/>
          <w:szCs w:val="20"/>
        </w:rPr>
        <w:t xml:space="preserve"> 83(12):870-80. </w:t>
      </w:r>
    </w:p>
    <w:p w:rsidR="0034647D" w:rsidRDefault="0034647D" w:rsidP="0034647D">
      <w:pPr>
        <w:shd w:val="clear" w:color="auto" w:fill="FFFFFF"/>
        <w:bidi w:val="0"/>
        <w:spacing w:after="0" w:line="360" w:lineRule="auto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doi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: 10.1016/j.ijmedinf.2014.09.002. </w:t>
      </w:r>
      <w:proofErr w:type="spellStart"/>
      <w:r>
        <w:rPr>
          <w:rFonts w:ascii="Arial" w:hAnsi="Arial" w:cs="Arial"/>
          <w:sz w:val="20"/>
          <w:szCs w:val="20"/>
        </w:rPr>
        <w:t>Epub</w:t>
      </w:r>
      <w:proofErr w:type="spellEnd"/>
      <w:r>
        <w:rPr>
          <w:rFonts w:ascii="Arial" w:hAnsi="Arial" w:cs="Arial"/>
          <w:sz w:val="20"/>
          <w:szCs w:val="20"/>
        </w:rPr>
        <w:t xml:space="preserve"> 2014 Sep 16.</w:t>
      </w:r>
    </w:p>
    <w:p w:rsidR="0034647D" w:rsidRDefault="00897B1B" w:rsidP="0034647D">
      <w:pPr>
        <w:bidi w:val="0"/>
        <w:rPr>
          <w:rtl/>
        </w:rPr>
      </w:pPr>
      <w:hyperlink r:id="rId23" w:history="1">
        <w:r w:rsidR="0034647D" w:rsidRPr="00284145">
          <w:rPr>
            <w:rStyle w:val="Hyperlink"/>
          </w:rPr>
          <w:t>https://www.ncbi.nlm.nih.gov/pubmed/25293533</w:t>
        </w:r>
      </w:hyperlink>
    </w:p>
    <w:p w:rsidR="0034647D" w:rsidRDefault="0034647D" w:rsidP="0034647D">
      <w:pPr>
        <w:shd w:val="clear" w:color="auto" w:fill="FFFFFF"/>
        <w:bidi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F26DFB" w:rsidRDefault="00897B1B" w:rsidP="0034647D">
      <w:pPr>
        <w:shd w:val="clear" w:color="auto" w:fill="FFFFFF"/>
        <w:bidi w:val="0"/>
        <w:spacing w:after="0" w:line="360" w:lineRule="auto"/>
        <w:rPr>
          <w:rFonts w:ascii="Arial" w:hAnsi="Arial" w:cs="Arial"/>
          <w:sz w:val="20"/>
          <w:szCs w:val="20"/>
        </w:rPr>
      </w:pPr>
      <w:hyperlink r:id="rId24" w:history="1">
        <w:r w:rsidR="00F26DFB" w:rsidRPr="00F26DFB">
          <w:rPr>
            <w:rFonts w:ascii="Arial" w:hAnsi="Arial" w:cs="Arial"/>
            <w:sz w:val="20"/>
            <w:szCs w:val="20"/>
          </w:rPr>
          <w:t>Sprague</w:t>
        </w:r>
        <w:r w:rsidR="00F26DFB">
          <w:rPr>
            <w:rFonts w:ascii="Arial" w:hAnsi="Arial" w:cs="Arial"/>
            <w:sz w:val="20"/>
            <w:szCs w:val="20"/>
          </w:rPr>
          <w:t>,</w:t>
        </w:r>
        <w:r w:rsidR="00F26DFB" w:rsidRPr="00F26DFB">
          <w:rPr>
            <w:rFonts w:ascii="Arial" w:hAnsi="Arial" w:cs="Arial"/>
            <w:sz w:val="20"/>
            <w:szCs w:val="20"/>
          </w:rPr>
          <w:t xml:space="preserve"> L</w:t>
        </w:r>
      </w:hyperlink>
      <w:r w:rsidR="00F26DFB" w:rsidRPr="00F26DFB">
        <w:rPr>
          <w:rFonts w:ascii="Arial" w:hAnsi="Arial" w:cs="Arial"/>
          <w:sz w:val="20"/>
          <w:szCs w:val="20"/>
        </w:rPr>
        <w:t>.</w:t>
      </w:r>
      <w:r w:rsidR="00F26DFB">
        <w:rPr>
          <w:rFonts w:ascii="Arial" w:hAnsi="Arial" w:cs="Arial"/>
          <w:sz w:val="20"/>
          <w:szCs w:val="20"/>
        </w:rPr>
        <w:t xml:space="preserve"> (2014). </w:t>
      </w:r>
      <w:r w:rsidR="00F53403" w:rsidRPr="00F26DFB">
        <w:rPr>
          <w:sz w:val="20"/>
          <w:szCs w:val="20"/>
        </w:rPr>
        <w:t>Telehealth</w:t>
      </w:r>
      <w:r w:rsidR="00F53403" w:rsidRPr="00F26DFB">
        <w:rPr>
          <w:rFonts w:ascii="Arial" w:hAnsi="Arial" w:cs="Arial"/>
          <w:sz w:val="20"/>
          <w:szCs w:val="20"/>
        </w:rPr>
        <w:t>: into the mainstream?</w:t>
      </w:r>
      <w:r w:rsidR="00F26DFB">
        <w:rPr>
          <w:rFonts w:ascii="Arial" w:hAnsi="Arial" w:cs="Arial"/>
          <w:sz w:val="20"/>
          <w:szCs w:val="20"/>
        </w:rPr>
        <w:t xml:space="preserve"> </w:t>
      </w:r>
      <w:hyperlink r:id="rId25" w:tooltip="Issue brief (George Washington University. National Health Policy Forum)." w:history="1">
        <w:r w:rsidR="00F26DFB" w:rsidRPr="00F26DFB">
          <w:rPr>
            <w:rFonts w:ascii="Arial" w:hAnsi="Arial" w:cs="Arial"/>
            <w:i/>
            <w:iCs/>
            <w:sz w:val="20"/>
            <w:szCs w:val="20"/>
          </w:rPr>
          <w:t>Issue Brief Natl Health Policy Forum</w:t>
        </w:r>
      </w:hyperlink>
      <w:r w:rsidR="00F26DFB">
        <w:rPr>
          <w:rFonts w:ascii="Arial" w:hAnsi="Arial" w:cs="Arial"/>
          <w:sz w:val="20"/>
          <w:szCs w:val="20"/>
        </w:rPr>
        <w:t>, 10(853)</w:t>
      </w:r>
      <w:proofErr w:type="gramStart"/>
      <w:r w:rsidR="00F26DFB">
        <w:rPr>
          <w:rFonts w:ascii="Arial" w:hAnsi="Arial" w:cs="Arial"/>
          <w:sz w:val="20"/>
          <w:szCs w:val="20"/>
        </w:rPr>
        <w:t>,1</w:t>
      </w:r>
      <w:proofErr w:type="gramEnd"/>
      <w:r w:rsidR="00F26DFB">
        <w:rPr>
          <w:rFonts w:ascii="Arial" w:hAnsi="Arial" w:cs="Arial"/>
          <w:sz w:val="20"/>
          <w:szCs w:val="20"/>
        </w:rPr>
        <w:t>-15.</w:t>
      </w:r>
    </w:p>
    <w:p w:rsidR="00F53403" w:rsidRDefault="00897B1B" w:rsidP="00F26DFB">
      <w:pPr>
        <w:bidi w:val="0"/>
        <w:rPr>
          <w:rtl/>
        </w:rPr>
      </w:pPr>
      <w:hyperlink r:id="rId26" w:history="1">
        <w:r w:rsidR="00F26DFB" w:rsidRPr="00284145">
          <w:rPr>
            <w:rStyle w:val="Hyperlink"/>
          </w:rPr>
          <w:t>https://www.ncbi.nlm.nih.gov/pubmed/24804356</w:t>
        </w:r>
      </w:hyperlink>
    </w:p>
    <w:p w:rsidR="00FE1EB7" w:rsidRPr="00FE1EB7" w:rsidRDefault="00897B1B" w:rsidP="00FE1EB7">
      <w:pPr>
        <w:shd w:val="clear" w:color="auto" w:fill="FFFFFF"/>
        <w:bidi w:val="0"/>
        <w:spacing w:after="0" w:line="360" w:lineRule="auto"/>
        <w:rPr>
          <w:rFonts w:ascii="Arial" w:hAnsi="Arial" w:cs="Arial"/>
          <w:sz w:val="20"/>
          <w:szCs w:val="20"/>
        </w:rPr>
      </w:pPr>
      <w:hyperlink r:id="rId27" w:history="1">
        <w:proofErr w:type="spellStart"/>
        <w:r w:rsidR="00FE1EB7" w:rsidRPr="00FE1EB7">
          <w:rPr>
            <w:rFonts w:ascii="Arial" w:hAnsi="Arial" w:cs="Arial"/>
            <w:sz w:val="20"/>
            <w:szCs w:val="20"/>
          </w:rPr>
          <w:t>Utidjian</w:t>
        </w:r>
        <w:proofErr w:type="spellEnd"/>
        <w:r w:rsidR="00FE1EB7">
          <w:rPr>
            <w:rFonts w:ascii="Arial" w:hAnsi="Arial" w:cs="Arial"/>
            <w:sz w:val="20"/>
            <w:szCs w:val="20"/>
          </w:rPr>
          <w:t xml:space="preserve">, </w:t>
        </w:r>
        <w:r w:rsidR="00FE1EB7" w:rsidRPr="00FE1EB7">
          <w:rPr>
            <w:rFonts w:ascii="Arial" w:hAnsi="Arial" w:cs="Arial"/>
            <w:sz w:val="20"/>
            <w:szCs w:val="20"/>
          </w:rPr>
          <w:t>L</w:t>
        </w:r>
      </w:hyperlink>
      <w:r w:rsidR="00FE1EB7">
        <w:rPr>
          <w:rFonts w:ascii="Arial" w:hAnsi="Arial" w:cs="Arial"/>
          <w:sz w:val="20"/>
          <w:szCs w:val="20"/>
        </w:rPr>
        <w:t>.</w:t>
      </w:r>
      <w:r w:rsidR="00FE1EB7" w:rsidRPr="00FE1EB7">
        <w:rPr>
          <w:rFonts w:ascii="Arial" w:hAnsi="Arial" w:cs="Arial"/>
          <w:sz w:val="20"/>
          <w:szCs w:val="20"/>
        </w:rPr>
        <w:t xml:space="preserve">, </w:t>
      </w:r>
      <w:hyperlink r:id="rId28" w:history="1">
        <w:r w:rsidR="00FE1EB7" w:rsidRPr="00FE1EB7">
          <w:rPr>
            <w:rFonts w:ascii="Arial" w:hAnsi="Arial" w:cs="Arial"/>
            <w:sz w:val="20"/>
            <w:szCs w:val="20"/>
          </w:rPr>
          <w:t>Abramson</w:t>
        </w:r>
        <w:r w:rsidR="00FE1EB7">
          <w:rPr>
            <w:rFonts w:ascii="Arial" w:hAnsi="Arial" w:cs="Arial"/>
            <w:sz w:val="20"/>
            <w:szCs w:val="20"/>
          </w:rPr>
          <w:t>,</w:t>
        </w:r>
        <w:r w:rsidR="00FE1EB7" w:rsidRPr="00FE1EB7">
          <w:rPr>
            <w:rFonts w:ascii="Arial" w:hAnsi="Arial" w:cs="Arial"/>
            <w:sz w:val="20"/>
            <w:szCs w:val="20"/>
          </w:rPr>
          <w:t xml:space="preserve"> E</w:t>
        </w:r>
      </w:hyperlink>
      <w:r w:rsidR="00FE1EB7" w:rsidRPr="00FE1EB7">
        <w:rPr>
          <w:rFonts w:ascii="Arial" w:hAnsi="Arial" w:cs="Arial"/>
          <w:sz w:val="20"/>
          <w:szCs w:val="20"/>
        </w:rPr>
        <w:t>.</w:t>
      </w:r>
      <w:r w:rsidR="00FE1EB7">
        <w:rPr>
          <w:rFonts w:ascii="Arial" w:hAnsi="Arial" w:cs="Arial"/>
          <w:sz w:val="20"/>
          <w:szCs w:val="20"/>
        </w:rPr>
        <w:t xml:space="preserve"> (2016). </w:t>
      </w:r>
      <w:r w:rsidR="00FE1EB7" w:rsidRPr="00FE1EB7">
        <w:rPr>
          <w:rFonts w:ascii="Arial" w:hAnsi="Arial" w:cs="Arial"/>
          <w:sz w:val="20"/>
          <w:szCs w:val="20"/>
        </w:rPr>
        <w:t>Pediatric Telehealth: Opportunities and Challenges.</w:t>
      </w:r>
    </w:p>
    <w:p w:rsidR="00FE1EB7" w:rsidRDefault="00897B1B" w:rsidP="006D5F32">
      <w:pPr>
        <w:shd w:val="clear" w:color="auto" w:fill="FFFFFF"/>
        <w:bidi w:val="0"/>
        <w:spacing w:after="0" w:line="360" w:lineRule="auto"/>
        <w:rPr>
          <w:rFonts w:ascii="Arial" w:hAnsi="Arial" w:cs="Arial"/>
          <w:sz w:val="20"/>
          <w:szCs w:val="20"/>
        </w:rPr>
      </w:pPr>
      <w:hyperlink r:id="rId29" w:tooltip="Pediatric clinics of North America." w:history="1">
        <w:r w:rsidR="00FE1EB7" w:rsidRPr="00FE1EB7">
          <w:rPr>
            <w:rFonts w:ascii="Arial" w:hAnsi="Arial" w:cs="Arial"/>
            <w:sz w:val="20"/>
            <w:szCs w:val="20"/>
          </w:rPr>
          <w:t xml:space="preserve">Pediatric Clinics of North America, </w:t>
        </w:r>
      </w:hyperlink>
      <w:r w:rsidR="00FE1EB7">
        <w:rPr>
          <w:rFonts w:ascii="Arial" w:hAnsi="Arial" w:cs="Arial"/>
          <w:sz w:val="20"/>
          <w:szCs w:val="20"/>
        </w:rPr>
        <w:t xml:space="preserve">63(2), 367-78. </w:t>
      </w:r>
      <w:proofErr w:type="spellStart"/>
      <w:proofErr w:type="gramStart"/>
      <w:r w:rsidR="00FE1EB7">
        <w:rPr>
          <w:rFonts w:ascii="Arial" w:hAnsi="Arial" w:cs="Arial"/>
          <w:sz w:val="20"/>
          <w:szCs w:val="20"/>
        </w:rPr>
        <w:t>doi</w:t>
      </w:r>
      <w:proofErr w:type="spellEnd"/>
      <w:proofErr w:type="gramEnd"/>
      <w:r w:rsidR="00FE1EB7">
        <w:rPr>
          <w:rFonts w:ascii="Arial" w:hAnsi="Arial" w:cs="Arial"/>
          <w:sz w:val="20"/>
          <w:szCs w:val="20"/>
        </w:rPr>
        <w:t>: 10.1016/j.pcl.2015.11.006.</w:t>
      </w:r>
    </w:p>
    <w:p w:rsidR="000E34F4" w:rsidRDefault="000E34F4" w:rsidP="000E34F4">
      <w:pPr>
        <w:autoSpaceDE w:val="0"/>
        <w:autoSpaceDN w:val="0"/>
        <w:bidi w:val="0"/>
        <w:adjustRightInd w:val="0"/>
        <w:spacing w:after="0" w:line="240" w:lineRule="auto"/>
        <w:rPr>
          <w:rFonts w:ascii="NimbusRomNo9L-Medi" w:hAnsi="NimbusRomNo9L-Medi" w:cs="NimbusRomNo9L-Medi"/>
          <w:sz w:val="36"/>
          <w:szCs w:val="36"/>
        </w:rPr>
      </w:pPr>
    </w:p>
    <w:p w:rsidR="000E34F4" w:rsidRPr="00C26673" w:rsidRDefault="000E34F4" w:rsidP="00C26673">
      <w:pPr>
        <w:shd w:val="clear" w:color="auto" w:fill="FFFFFF"/>
        <w:bidi w:val="0"/>
        <w:spacing w:after="0" w:line="360" w:lineRule="auto"/>
        <w:rPr>
          <w:rFonts w:ascii="Arial" w:hAnsi="Arial" w:cs="Arial"/>
          <w:sz w:val="20"/>
          <w:szCs w:val="20"/>
        </w:rPr>
      </w:pPr>
      <w:proofErr w:type="gramStart"/>
      <w:r w:rsidRPr="00C26673">
        <w:rPr>
          <w:rFonts w:ascii="Arial" w:hAnsi="Arial" w:cs="Arial"/>
          <w:sz w:val="20"/>
          <w:szCs w:val="20"/>
        </w:rPr>
        <w:t>van</w:t>
      </w:r>
      <w:proofErr w:type="gramEnd"/>
      <w:r w:rsidRPr="00C266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6673">
        <w:rPr>
          <w:rFonts w:ascii="Arial" w:hAnsi="Arial" w:cs="Arial"/>
          <w:sz w:val="20"/>
          <w:szCs w:val="20"/>
        </w:rPr>
        <w:t>Dyk</w:t>
      </w:r>
      <w:proofErr w:type="spellEnd"/>
      <w:r w:rsidRPr="00C26673">
        <w:rPr>
          <w:rFonts w:ascii="Arial" w:hAnsi="Arial" w:cs="Arial"/>
          <w:sz w:val="20"/>
          <w:szCs w:val="20"/>
        </w:rPr>
        <w:t>, L. (2014).</w:t>
      </w:r>
      <w:r w:rsidR="00C26673">
        <w:rPr>
          <w:rFonts w:ascii="Arial" w:hAnsi="Arial" w:cs="Arial"/>
          <w:sz w:val="20"/>
          <w:szCs w:val="20"/>
        </w:rPr>
        <w:t xml:space="preserve"> </w:t>
      </w:r>
      <w:r w:rsidRPr="00C26673">
        <w:rPr>
          <w:rFonts w:ascii="Arial" w:hAnsi="Arial" w:cs="Arial"/>
          <w:sz w:val="20"/>
          <w:szCs w:val="20"/>
        </w:rPr>
        <w:t>A Review of Telehealth Service Implementation Frameworks</w:t>
      </w:r>
    </w:p>
    <w:p w:rsidR="00C26673" w:rsidRDefault="00C26673" w:rsidP="00C26673">
      <w:pPr>
        <w:shd w:val="clear" w:color="auto" w:fill="FFFFFF"/>
        <w:bidi w:val="0"/>
        <w:spacing w:after="0" w:line="360" w:lineRule="auto"/>
        <w:rPr>
          <w:rFonts w:ascii="Arial" w:hAnsi="Arial" w:cs="Arial"/>
          <w:sz w:val="20"/>
          <w:szCs w:val="20"/>
        </w:rPr>
      </w:pPr>
      <w:r w:rsidRPr="00C26673">
        <w:rPr>
          <w:rFonts w:ascii="Arial" w:hAnsi="Arial" w:cs="Arial"/>
          <w:sz w:val="20"/>
          <w:szCs w:val="20"/>
        </w:rPr>
        <w:t>Int</w:t>
      </w:r>
      <w:r>
        <w:rPr>
          <w:rFonts w:ascii="Arial" w:hAnsi="Arial" w:cs="Arial"/>
          <w:sz w:val="20"/>
          <w:szCs w:val="20"/>
        </w:rPr>
        <w:t>ernational</w:t>
      </w:r>
      <w:r w:rsidRPr="00C26673">
        <w:rPr>
          <w:rFonts w:ascii="Arial" w:hAnsi="Arial" w:cs="Arial"/>
          <w:sz w:val="20"/>
          <w:szCs w:val="20"/>
        </w:rPr>
        <w:t xml:space="preserve"> J</w:t>
      </w:r>
      <w:r>
        <w:rPr>
          <w:rFonts w:ascii="Arial" w:hAnsi="Arial" w:cs="Arial"/>
          <w:sz w:val="20"/>
          <w:szCs w:val="20"/>
        </w:rPr>
        <w:t xml:space="preserve">ournal of </w:t>
      </w:r>
      <w:r w:rsidRPr="00C26673">
        <w:rPr>
          <w:rFonts w:ascii="Arial" w:hAnsi="Arial" w:cs="Arial"/>
          <w:sz w:val="20"/>
          <w:szCs w:val="20"/>
        </w:rPr>
        <w:t>Environ</w:t>
      </w:r>
      <w:r>
        <w:rPr>
          <w:rFonts w:ascii="Arial" w:hAnsi="Arial" w:cs="Arial"/>
          <w:sz w:val="20"/>
          <w:szCs w:val="20"/>
        </w:rPr>
        <w:t xml:space="preserve">mental </w:t>
      </w:r>
      <w:r w:rsidRPr="00C26673">
        <w:rPr>
          <w:rFonts w:ascii="Arial" w:hAnsi="Arial" w:cs="Arial"/>
          <w:sz w:val="20"/>
          <w:szCs w:val="20"/>
        </w:rPr>
        <w:t>Res</w:t>
      </w:r>
      <w:r>
        <w:rPr>
          <w:rFonts w:ascii="Arial" w:hAnsi="Arial" w:cs="Arial"/>
          <w:sz w:val="20"/>
          <w:szCs w:val="20"/>
        </w:rPr>
        <w:t xml:space="preserve">earch, </w:t>
      </w:r>
      <w:r w:rsidRPr="00C26673">
        <w:rPr>
          <w:rFonts w:ascii="Arial" w:hAnsi="Arial" w:cs="Arial"/>
          <w:sz w:val="20"/>
          <w:szCs w:val="20"/>
        </w:rPr>
        <w:t>11, 1279-1298</w:t>
      </w:r>
      <w:r>
        <w:rPr>
          <w:rFonts w:ascii="Arial" w:hAnsi="Arial" w:cs="Arial"/>
          <w:sz w:val="20"/>
          <w:szCs w:val="20"/>
        </w:rPr>
        <w:t xml:space="preserve">. </w:t>
      </w:r>
      <w:r w:rsidRPr="00C26673">
        <w:rPr>
          <w:rFonts w:ascii="Arial" w:hAnsi="Arial" w:cs="Arial"/>
          <w:sz w:val="20"/>
          <w:szCs w:val="20"/>
        </w:rPr>
        <w:t xml:space="preserve"> </w:t>
      </w:r>
    </w:p>
    <w:p w:rsidR="00C26673" w:rsidRPr="00C26673" w:rsidRDefault="00C26673" w:rsidP="00C26673">
      <w:pPr>
        <w:bidi w:val="0"/>
        <w:rPr>
          <w:rStyle w:val="Hyperlink"/>
        </w:rPr>
      </w:pPr>
      <w:proofErr w:type="gramStart"/>
      <w:r w:rsidRPr="00C26673">
        <w:rPr>
          <w:rStyle w:val="Hyperlink"/>
        </w:rPr>
        <w:t>doi:</w:t>
      </w:r>
      <w:proofErr w:type="gramEnd"/>
      <w:r w:rsidRPr="00C26673">
        <w:rPr>
          <w:rStyle w:val="Hyperlink"/>
        </w:rPr>
        <w:t>10.3390/ijerph110201279</w:t>
      </w:r>
    </w:p>
    <w:p w:rsidR="000E34F4" w:rsidRPr="000E34F4" w:rsidRDefault="000E34F4" w:rsidP="00CF5749">
      <w:pPr>
        <w:rPr>
          <w:rtl/>
        </w:rPr>
      </w:pPr>
    </w:p>
    <w:p w:rsidR="002C50E6" w:rsidRPr="00F90C59" w:rsidRDefault="002C50E6" w:rsidP="00F90C59">
      <w:pPr>
        <w:spacing w:after="0" w:line="360" w:lineRule="auto"/>
        <w:ind w:left="226" w:firstLine="26"/>
        <w:rPr>
          <w:rFonts w:ascii="Arial" w:eastAsia="Times New Roman" w:hAnsi="Arial" w:cs="Arial"/>
          <w:b/>
          <w:bCs/>
          <w:sz w:val="24"/>
          <w:szCs w:val="24"/>
          <w:rtl/>
        </w:rPr>
      </w:pPr>
      <w:r w:rsidRPr="00F90C59">
        <w:rPr>
          <w:rFonts w:ascii="Arial" w:eastAsia="Times New Roman" w:hAnsi="Arial" w:cs="Arial" w:hint="cs"/>
          <w:b/>
          <w:bCs/>
          <w:sz w:val="24"/>
          <w:szCs w:val="24"/>
          <w:rtl/>
        </w:rPr>
        <w:t>ספרות רשות</w:t>
      </w:r>
      <w:r w:rsidR="00F90C59" w:rsidRPr="00F90C59">
        <w:rPr>
          <w:rFonts w:ascii="Arial" w:eastAsia="Times New Roman" w:hAnsi="Arial" w:cs="Arial" w:hint="cs"/>
          <w:b/>
          <w:bCs/>
          <w:sz w:val="24"/>
          <w:szCs w:val="24"/>
          <w:rtl/>
        </w:rPr>
        <w:t>/עזר</w:t>
      </w:r>
      <w:r w:rsidR="00F90C59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: </w:t>
      </w:r>
      <w:r w:rsidRPr="00F90C59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 </w:t>
      </w:r>
    </w:p>
    <w:p w:rsidR="00C71962" w:rsidRDefault="00977EB1" w:rsidP="00977EB1">
      <w:pPr>
        <w:bidi w:val="0"/>
        <w:rPr>
          <w:rStyle w:val="span-citation1"/>
          <w:rFonts w:ascii="Merriweather" w:hAnsi="Merriweather"/>
          <w:color w:val="616161"/>
          <w:lang w:val="en"/>
        </w:rPr>
      </w:pPr>
      <w:proofErr w:type="spellStart"/>
      <w:r w:rsidRPr="00C71962">
        <w:rPr>
          <w:rFonts w:ascii="Arial" w:hAnsi="Arial" w:cs="Arial"/>
          <w:sz w:val="20"/>
          <w:szCs w:val="20"/>
        </w:rPr>
        <w:t>Bahagon</w:t>
      </w:r>
      <w:proofErr w:type="spellEnd"/>
      <w:r w:rsidRPr="00C71962">
        <w:rPr>
          <w:rFonts w:ascii="Arial" w:hAnsi="Arial" w:cs="Arial"/>
          <w:sz w:val="20"/>
          <w:szCs w:val="20"/>
        </w:rPr>
        <w:t xml:space="preserve"> Y, Jacobson O. e-Health, m-Health and healthier social media reform: the big scale view. International Journal of Integrated Care. 2012</w:t>
      </w:r>
      <w:proofErr w:type="gramStart"/>
      <w:r w:rsidRPr="00C71962">
        <w:rPr>
          <w:rFonts w:ascii="Arial" w:hAnsi="Arial" w:cs="Arial"/>
          <w:sz w:val="20"/>
          <w:szCs w:val="20"/>
        </w:rPr>
        <w:t>;12</w:t>
      </w:r>
      <w:proofErr w:type="gramEnd"/>
      <w:r w:rsidRPr="00C71962">
        <w:rPr>
          <w:rFonts w:ascii="Arial" w:hAnsi="Arial" w:cs="Arial"/>
          <w:sz w:val="20"/>
          <w:szCs w:val="20"/>
        </w:rPr>
        <w:t>(4). DOI:</w:t>
      </w:r>
      <w:r>
        <w:rPr>
          <w:rStyle w:val="span-citation1"/>
          <w:rFonts w:ascii="Merriweather" w:hAnsi="Merriweather"/>
          <w:color w:val="616161"/>
          <w:lang w:val="en"/>
        </w:rPr>
        <w:t xml:space="preserve"> </w:t>
      </w:r>
    </w:p>
    <w:p w:rsidR="00DE38A0" w:rsidRPr="00C71962" w:rsidRDefault="00897B1B" w:rsidP="00C71962">
      <w:pPr>
        <w:bidi w:val="0"/>
        <w:rPr>
          <w:rStyle w:val="Hyperlink"/>
          <w:rtl/>
        </w:rPr>
      </w:pPr>
      <w:hyperlink r:id="rId30" w:history="1">
        <w:r w:rsidR="00977EB1" w:rsidRPr="00C71962">
          <w:rPr>
            <w:rStyle w:val="Hyperlink"/>
          </w:rPr>
          <w:t>http://doi.org/10.5334/ijic.927</w:t>
        </w:r>
      </w:hyperlink>
    </w:p>
    <w:p w:rsidR="00EC5C1F" w:rsidRDefault="00897B1B" w:rsidP="00EC5C1F">
      <w:pPr>
        <w:shd w:val="clear" w:color="auto" w:fill="FFFFFF"/>
        <w:bidi w:val="0"/>
        <w:spacing w:line="240" w:lineRule="auto"/>
        <w:rPr>
          <w:rFonts w:ascii="Arial" w:eastAsia="Times New Roman" w:hAnsi="Arial" w:cs="Arial"/>
          <w:sz w:val="20"/>
          <w:szCs w:val="20"/>
        </w:rPr>
      </w:pPr>
      <w:hyperlink r:id="rId31" w:history="1">
        <w:proofErr w:type="spellStart"/>
        <w:r w:rsidR="00EC5C1F" w:rsidRPr="00EC5C1F">
          <w:rPr>
            <w:rFonts w:ascii="Arial" w:eastAsia="Times New Roman" w:hAnsi="Arial" w:cs="Arial"/>
            <w:sz w:val="20"/>
            <w:szCs w:val="20"/>
          </w:rPr>
          <w:t>Shalev</w:t>
        </w:r>
        <w:proofErr w:type="spellEnd"/>
        <w:r w:rsidR="00EC5C1F">
          <w:rPr>
            <w:rFonts w:ascii="Arial" w:eastAsia="Times New Roman" w:hAnsi="Arial" w:cs="Arial"/>
            <w:sz w:val="20"/>
            <w:szCs w:val="20"/>
          </w:rPr>
          <w:t xml:space="preserve">, </w:t>
        </w:r>
        <w:r w:rsidR="00EC5C1F" w:rsidRPr="00EC5C1F">
          <w:rPr>
            <w:rFonts w:ascii="Arial" w:eastAsia="Times New Roman" w:hAnsi="Arial" w:cs="Arial"/>
            <w:sz w:val="20"/>
            <w:szCs w:val="20"/>
          </w:rPr>
          <w:t>V</w:t>
        </w:r>
      </w:hyperlink>
      <w:r w:rsidR="00EC5C1F">
        <w:rPr>
          <w:rFonts w:ascii="Arial" w:eastAsia="Times New Roman" w:hAnsi="Arial" w:cs="Arial"/>
          <w:sz w:val="20"/>
          <w:szCs w:val="20"/>
        </w:rPr>
        <w:t>.</w:t>
      </w:r>
      <w:r w:rsidR="00EC5C1F" w:rsidRPr="0011027A">
        <w:rPr>
          <w:rFonts w:ascii="Arial" w:eastAsia="Times New Roman" w:hAnsi="Arial" w:cs="Arial"/>
          <w:sz w:val="20"/>
          <w:szCs w:val="20"/>
        </w:rPr>
        <w:t xml:space="preserve">, </w:t>
      </w:r>
      <w:hyperlink r:id="rId32" w:history="1">
        <w:r w:rsidR="00EC5C1F" w:rsidRPr="0011027A">
          <w:rPr>
            <w:rFonts w:ascii="Arial" w:eastAsia="Times New Roman" w:hAnsi="Arial" w:cs="Arial"/>
            <w:sz w:val="20"/>
            <w:szCs w:val="20"/>
          </w:rPr>
          <w:t>Sharman Moser</w:t>
        </w:r>
        <w:r w:rsidR="00EC5C1F">
          <w:rPr>
            <w:rFonts w:ascii="Arial" w:eastAsia="Times New Roman" w:hAnsi="Arial" w:cs="Arial"/>
            <w:sz w:val="20"/>
            <w:szCs w:val="20"/>
          </w:rPr>
          <w:t>,</w:t>
        </w:r>
        <w:r w:rsidR="00EC5C1F" w:rsidRPr="0011027A">
          <w:rPr>
            <w:rFonts w:ascii="Arial" w:eastAsia="Times New Roman" w:hAnsi="Arial" w:cs="Arial"/>
            <w:sz w:val="20"/>
            <w:szCs w:val="20"/>
          </w:rPr>
          <w:t xml:space="preserve"> S</w:t>
        </w:r>
      </w:hyperlink>
      <w:r w:rsidR="00EC5C1F">
        <w:rPr>
          <w:rFonts w:ascii="Arial" w:eastAsia="Times New Roman" w:hAnsi="Arial" w:cs="Arial"/>
          <w:sz w:val="20"/>
          <w:szCs w:val="20"/>
        </w:rPr>
        <w:t>.</w:t>
      </w:r>
      <w:r w:rsidR="00EC5C1F" w:rsidRPr="0011027A">
        <w:rPr>
          <w:rFonts w:ascii="Arial" w:eastAsia="Times New Roman" w:hAnsi="Arial" w:cs="Arial"/>
          <w:sz w:val="20"/>
          <w:szCs w:val="20"/>
        </w:rPr>
        <w:t xml:space="preserve">, </w:t>
      </w:r>
      <w:hyperlink r:id="rId33" w:history="1">
        <w:proofErr w:type="spellStart"/>
        <w:r w:rsidR="00EC5C1F" w:rsidRPr="0011027A">
          <w:rPr>
            <w:rFonts w:ascii="Arial" w:eastAsia="Times New Roman" w:hAnsi="Arial" w:cs="Arial"/>
            <w:sz w:val="20"/>
            <w:szCs w:val="20"/>
          </w:rPr>
          <w:t>Goldshtein</w:t>
        </w:r>
        <w:proofErr w:type="spellEnd"/>
        <w:r w:rsidR="00EC5C1F">
          <w:rPr>
            <w:rFonts w:ascii="Arial" w:eastAsia="Times New Roman" w:hAnsi="Arial" w:cs="Arial"/>
            <w:sz w:val="20"/>
            <w:szCs w:val="20"/>
          </w:rPr>
          <w:t>,</w:t>
        </w:r>
        <w:r w:rsidR="00EC5C1F" w:rsidRPr="0011027A">
          <w:rPr>
            <w:rFonts w:ascii="Arial" w:eastAsia="Times New Roman" w:hAnsi="Arial" w:cs="Arial"/>
            <w:sz w:val="20"/>
            <w:szCs w:val="20"/>
          </w:rPr>
          <w:t xml:space="preserve"> I</w:t>
        </w:r>
      </w:hyperlink>
      <w:r w:rsidR="00EC5C1F">
        <w:rPr>
          <w:rFonts w:ascii="Arial" w:eastAsia="Times New Roman" w:hAnsi="Arial" w:cs="Arial"/>
          <w:sz w:val="20"/>
          <w:szCs w:val="20"/>
        </w:rPr>
        <w:t>.</w:t>
      </w:r>
      <w:r w:rsidR="00EC5C1F" w:rsidRPr="0011027A">
        <w:rPr>
          <w:rFonts w:ascii="Arial" w:eastAsia="Times New Roman" w:hAnsi="Arial" w:cs="Arial"/>
          <w:sz w:val="20"/>
          <w:szCs w:val="20"/>
        </w:rPr>
        <w:t xml:space="preserve">, </w:t>
      </w:r>
      <w:hyperlink r:id="rId34" w:history="1">
        <w:r w:rsidR="00EC5C1F" w:rsidRPr="0011027A">
          <w:rPr>
            <w:rFonts w:ascii="Arial" w:eastAsia="Times New Roman" w:hAnsi="Arial" w:cs="Arial"/>
            <w:sz w:val="20"/>
            <w:szCs w:val="20"/>
          </w:rPr>
          <w:t>Yu</w:t>
        </w:r>
        <w:r w:rsidR="00EC5C1F">
          <w:rPr>
            <w:rFonts w:ascii="Arial" w:eastAsia="Times New Roman" w:hAnsi="Arial" w:cs="Arial"/>
            <w:sz w:val="20"/>
            <w:szCs w:val="20"/>
          </w:rPr>
          <w:t>,</w:t>
        </w:r>
        <w:r w:rsidR="00EC5C1F" w:rsidRPr="0011027A">
          <w:rPr>
            <w:rFonts w:ascii="Arial" w:eastAsia="Times New Roman" w:hAnsi="Arial" w:cs="Arial"/>
            <w:sz w:val="20"/>
            <w:szCs w:val="20"/>
          </w:rPr>
          <w:t xml:space="preserve"> J</w:t>
        </w:r>
      </w:hyperlink>
      <w:r w:rsidR="00EC5C1F">
        <w:rPr>
          <w:rFonts w:ascii="Arial" w:eastAsia="Times New Roman" w:hAnsi="Arial" w:cs="Arial"/>
          <w:sz w:val="20"/>
          <w:szCs w:val="20"/>
        </w:rPr>
        <w:t>.</w:t>
      </w:r>
      <w:r w:rsidR="00EC5C1F" w:rsidRPr="0011027A">
        <w:rPr>
          <w:rFonts w:ascii="Arial" w:eastAsia="Times New Roman" w:hAnsi="Arial" w:cs="Arial"/>
          <w:sz w:val="20"/>
          <w:szCs w:val="20"/>
        </w:rPr>
        <w:t xml:space="preserve">, </w:t>
      </w:r>
      <w:hyperlink r:id="rId35" w:history="1">
        <w:r w:rsidR="00EC5C1F" w:rsidRPr="0011027A">
          <w:rPr>
            <w:rFonts w:ascii="Arial" w:eastAsia="Times New Roman" w:hAnsi="Arial" w:cs="Arial"/>
            <w:sz w:val="20"/>
            <w:szCs w:val="20"/>
          </w:rPr>
          <w:t>Weil</w:t>
        </w:r>
        <w:r w:rsidR="00EC5C1F">
          <w:rPr>
            <w:rFonts w:ascii="Arial" w:eastAsia="Times New Roman" w:hAnsi="Arial" w:cs="Arial"/>
            <w:sz w:val="20"/>
            <w:szCs w:val="20"/>
          </w:rPr>
          <w:t>,</w:t>
        </w:r>
        <w:r w:rsidR="00EC5C1F" w:rsidRPr="0011027A">
          <w:rPr>
            <w:rFonts w:ascii="Arial" w:eastAsia="Times New Roman" w:hAnsi="Arial" w:cs="Arial"/>
            <w:sz w:val="20"/>
            <w:szCs w:val="20"/>
          </w:rPr>
          <w:t xml:space="preserve"> C</w:t>
        </w:r>
      </w:hyperlink>
      <w:r w:rsidR="00EC5C1F">
        <w:rPr>
          <w:rFonts w:ascii="Arial" w:eastAsia="Times New Roman" w:hAnsi="Arial" w:cs="Arial"/>
          <w:sz w:val="20"/>
          <w:szCs w:val="20"/>
        </w:rPr>
        <w:t>.</w:t>
      </w:r>
      <w:r w:rsidR="00EC5C1F" w:rsidRPr="0011027A">
        <w:rPr>
          <w:rFonts w:ascii="Arial" w:eastAsia="Times New Roman" w:hAnsi="Arial" w:cs="Arial"/>
          <w:sz w:val="20"/>
          <w:szCs w:val="20"/>
        </w:rPr>
        <w:t xml:space="preserve">, </w:t>
      </w:r>
      <w:hyperlink r:id="rId36" w:history="1">
        <w:proofErr w:type="spellStart"/>
        <w:r w:rsidR="00EC5C1F" w:rsidRPr="0011027A">
          <w:rPr>
            <w:rFonts w:ascii="Arial" w:eastAsia="Times New Roman" w:hAnsi="Arial" w:cs="Arial"/>
            <w:sz w:val="20"/>
            <w:szCs w:val="20"/>
          </w:rPr>
          <w:t>Ish</w:t>
        </w:r>
        <w:proofErr w:type="spellEnd"/>
        <w:r w:rsidR="00EC5C1F" w:rsidRPr="0011027A">
          <w:rPr>
            <w:rFonts w:ascii="Arial" w:eastAsia="Times New Roman" w:hAnsi="Arial" w:cs="Arial"/>
            <w:sz w:val="20"/>
            <w:szCs w:val="20"/>
          </w:rPr>
          <w:t>-Shalom</w:t>
        </w:r>
        <w:r w:rsidR="00EC5C1F">
          <w:rPr>
            <w:rFonts w:ascii="Arial" w:eastAsia="Times New Roman" w:hAnsi="Arial" w:cs="Arial"/>
            <w:sz w:val="20"/>
            <w:szCs w:val="20"/>
          </w:rPr>
          <w:t>,</w:t>
        </w:r>
        <w:r w:rsidR="00EC5C1F" w:rsidRPr="0011027A">
          <w:rPr>
            <w:rFonts w:ascii="Arial" w:eastAsia="Times New Roman" w:hAnsi="Arial" w:cs="Arial"/>
            <w:sz w:val="20"/>
            <w:szCs w:val="20"/>
          </w:rPr>
          <w:t xml:space="preserve"> S</w:t>
        </w:r>
      </w:hyperlink>
      <w:r w:rsidR="00EC5C1F">
        <w:rPr>
          <w:rFonts w:ascii="Arial" w:eastAsia="Times New Roman" w:hAnsi="Arial" w:cs="Arial"/>
          <w:sz w:val="20"/>
          <w:szCs w:val="20"/>
        </w:rPr>
        <w:t>.</w:t>
      </w:r>
      <w:r w:rsidR="00EC5C1F" w:rsidRPr="0011027A">
        <w:rPr>
          <w:rFonts w:ascii="Arial" w:eastAsia="Times New Roman" w:hAnsi="Arial" w:cs="Arial"/>
          <w:sz w:val="20"/>
          <w:szCs w:val="20"/>
        </w:rPr>
        <w:t xml:space="preserve">, </w:t>
      </w:r>
      <w:hyperlink r:id="rId37" w:history="1">
        <w:proofErr w:type="spellStart"/>
        <w:r w:rsidR="00EC5C1F" w:rsidRPr="0011027A">
          <w:rPr>
            <w:rFonts w:ascii="Arial" w:eastAsia="Times New Roman" w:hAnsi="Arial" w:cs="Arial"/>
            <w:sz w:val="20"/>
            <w:szCs w:val="20"/>
          </w:rPr>
          <w:t>Rouach</w:t>
        </w:r>
        <w:proofErr w:type="spellEnd"/>
        <w:r w:rsidR="00EC5C1F">
          <w:rPr>
            <w:rFonts w:ascii="Arial" w:eastAsia="Times New Roman" w:hAnsi="Arial" w:cs="Arial"/>
            <w:sz w:val="20"/>
            <w:szCs w:val="20"/>
          </w:rPr>
          <w:t>,</w:t>
        </w:r>
        <w:r w:rsidR="00EC5C1F" w:rsidRPr="0011027A">
          <w:rPr>
            <w:rFonts w:ascii="Arial" w:eastAsia="Times New Roman" w:hAnsi="Arial" w:cs="Arial"/>
            <w:sz w:val="20"/>
            <w:szCs w:val="20"/>
          </w:rPr>
          <w:t xml:space="preserve"> V</w:t>
        </w:r>
      </w:hyperlink>
      <w:r w:rsidR="00EC5C1F">
        <w:rPr>
          <w:rFonts w:ascii="Arial" w:eastAsia="Times New Roman" w:hAnsi="Arial" w:cs="Arial"/>
          <w:sz w:val="20"/>
          <w:szCs w:val="20"/>
        </w:rPr>
        <w:t>.</w:t>
      </w:r>
      <w:r w:rsidR="00EC5C1F" w:rsidRPr="0011027A">
        <w:rPr>
          <w:rFonts w:ascii="Arial" w:eastAsia="Times New Roman" w:hAnsi="Arial" w:cs="Arial"/>
          <w:sz w:val="20"/>
          <w:szCs w:val="20"/>
        </w:rPr>
        <w:t xml:space="preserve">, </w:t>
      </w:r>
      <w:hyperlink r:id="rId38" w:history="1">
        <w:proofErr w:type="spellStart"/>
        <w:r w:rsidR="00EC5C1F" w:rsidRPr="00EC5C1F">
          <w:rPr>
            <w:rFonts w:ascii="Arial" w:eastAsia="Times New Roman" w:hAnsi="Arial" w:cs="Arial"/>
            <w:sz w:val="20"/>
            <w:szCs w:val="20"/>
          </w:rPr>
          <w:t>Chodick</w:t>
        </w:r>
        <w:proofErr w:type="spellEnd"/>
        <w:r w:rsidR="00EC5C1F">
          <w:rPr>
            <w:rFonts w:ascii="Arial" w:eastAsia="Times New Roman" w:hAnsi="Arial" w:cs="Arial"/>
            <w:sz w:val="20"/>
            <w:szCs w:val="20"/>
          </w:rPr>
          <w:t>,</w:t>
        </w:r>
        <w:r w:rsidR="00EC5C1F" w:rsidRPr="00EC5C1F">
          <w:rPr>
            <w:rFonts w:ascii="Arial" w:eastAsia="Times New Roman" w:hAnsi="Arial" w:cs="Arial"/>
            <w:sz w:val="20"/>
            <w:szCs w:val="20"/>
          </w:rPr>
          <w:t xml:space="preserve"> G</w:t>
        </w:r>
      </w:hyperlink>
      <w:r w:rsidR="00EC5C1F" w:rsidRPr="0011027A">
        <w:rPr>
          <w:rFonts w:ascii="Arial" w:eastAsia="Times New Roman" w:hAnsi="Arial" w:cs="Arial"/>
          <w:sz w:val="20"/>
          <w:szCs w:val="20"/>
        </w:rPr>
        <w:t>.</w:t>
      </w:r>
      <w:r w:rsidR="00EC5C1F">
        <w:rPr>
          <w:rFonts w:ascii="Arial" w:eastAsia="Times New Roman" w:hAnsi="Arial" w:cs="Arial"/>
          <w:sz w:val="20"/>
          <w:szCs w:val="20"/>
        </w:rPr>
        <w:t xml:space="preserve"> (2017). </w:t>
      </w:r>
      <w:r w:rsidR="0011027A" w:rsidRPr="0011027A">
        <w:rPr>
          <w:rFonts w:ascii="Arial" w:eastAsia="Times New Roman" w:hAnsi="Arial" w:cs="Arial"/>
          <w:sz w:val="20"/>
          <w:szCs w:val="20"/>
        </w:rPr>
        <w:t>Adherence With Bisphosphonates and Long-Term Risk of Hip Fractures: A Nested Case-Control Study Using Real-World Data.</w:t>
      </w:r>
      <w:r w:rsidR="00EC5C1F">
        <w:rPr>
          <w:rFonts w:ascii="Arial" w:eastAsia="Times New Roman" w:hAnsi="Arial" w:cs="Arial"/>
          <w:sz w:val="20"/>
          <w:szCs w:val="20"/>
        </w:rPr>
        <w:t xml:space="preserve"> </w:t>
      </w:r>
      <w:hyperlink r:id="rId39" w:tooltip="The Annals of pharmacotherapy." w:history="1">
        <w:r w:rsidR="00EC5C1F" w:rsidRPr="0011027A">
          <w:rPr>
            <w:rFonts w:ascii="Arial" w:eastAsia="Times New Roman" w:hAnsi="Arial" w:cs="Arial"/>
            <w:i/>
            <w:iCs/>
            <w:sz w:val="20"/>
            <w:szCs w:val="20"/>
          </w:rPr>
          <w:t>Ann Pharmacother</w:t>
        </w:r>
        <w:r w:rsidR="00EC5C1F">
          <w:rPr>
            <w:rFonts w:ascii="Arial" w:eastAsia="Times New Roman" w:hAnsi="Arial" w:cs="Arial"/>
            <w:i/>
            <w:iCs/>
            <w:sz w:val="20"/>
            <w:szCs w:val="20"/>
          </w:rPr>
          <w:t xml:space="preserve">apy, </w:t>
        </w:r>
      </w:hyperlink>
      <w:r w:rsidR="00EC5C1F" w:rsidRPr="0011027A">
        <w:rPr>
          <w:rFonts w:ascii="Arial" w:eastAsia="Times New Roman" w:hAnsi="Arial" w:cs="Arial"/>
          <w:sz w:val="20"/>
          <w:szCs w:val="20"/>
        </w:rPr>
        <w:t xml:space="preserve">51(9):757-767. </w:t>
      </w:r>
    </w:p>
    <w:p w:rsidR="00EC5C1F" w:rsidRPr="00C71962" w:rsidRDefault="00EC5C1F" w:rsidP="00C71962">
      <w:pPr>
        <w:bidi w:val="0"/>
        <w:rPr>
          <w:rStyle w:val="Hyperlink"/>
        </w:rPr>
      </w:pPr>
      <w:proofErr w:type="spellStart"/>
      <w:proofErr w:type="gramStart"/>
      <w:r w:rsidRPr="00C71962">
        <w:rPr>
          <w:rStyle w:val="Hyperlink"/>
        </w:rPr>
        <w:t>doi</w:t>
      </w:r>
      <w:proofErr w:type="spellEnd"/>
      <w:proofErr w:type="gramEnd"/>
      <w:r w:rsidRPr="00C71962">
        <w:rPr>
          <w:rStyle w:val="Hyperlink"/>
        </w:rPr>
        <w:t xml:space="preserve">: 10.1177/1060028017710482. </w:t>
      </w:r>
      <w:proofErr w:type="spellStart"/>
      <w:r w:rsidRPr="00C71962">
        <w:rPr>
          <w:rStyle w:val="Hyperlink"/>
        </w:rPr>
        <w:t>Epub</w:t>
      </w:r>
      <w:proofErr w:type="spellEnd"/>
      <w:r w:rsidRPr="00C71962">
        <w:rPr>
          <w:rStyle w:val="Hyperlink"/>
        </w:rPr>
        <w:t xml:space="preserve"> 2017 May 23.</w:t>
      </w:r>
    </w:p>
    <w:p w:rsidR="00977EB1" w:rsidRPr="0011027A" w:rsidRDefault="00977EB1" w:rsidP="00977EB1">
      <w:pPr>
        <w:bidi w:val="0"/>
        <w:rPr>
          <w:rtl/>
        </w:rPr>
      </w:pPr>
    </w:p>
    <w:p w:rsidR="00977EB1" w:rsidRPr="00C71962" w:rsidRDefault="00897B1B" w:rsidP="00C71962">
      <w:pPr>
        <w:shd w:val="clear" w:color="auto" w:fill="FFFFFF"/>
        <w:bidi w:val="0"/>
        <w:rPr>
          <w:rStyle w:val="Hyperlink"/>
          <w:rtl/>
        </w:rPr>
      </w:pPr>
      <w:hyperlink r:id="rId40" w:history="1">
        <w:proofErr w:type="spellStart"/>
        <w:r w:rsidR="00053639" w:rsidRPr="00053639">
          <w:rPr>
            <w:rFonts w:ascii="Arial" w:hAnsi="Arial" w:cs="Arial"/>
            <w:sz w:val="20"/>
            <w:szCs w:val="20"/>
          </w:rPr>
          <w:t>Zimlichman</w:t>
        </w:r>
        <w:proofErr w:type="spellEnd"/>
        <w:r w:rsidR="00053639">
          <w:rPr>
            <w:rFonts w:ascii="Arial" w:hAnsi="Arial" w:cs="Arial"/>
            <w:sz w:val="20"/>
            <w:szCs w:val="20"/>
          </w:rPr>
          <w:t xml:space="preserve">, </w:t>
        </w:r>
        <w:r w:rsidR="00053639" w:rsidRPr="00053639">
          <w:rPr>
            <w:rFonts w:ascii="Arial" w:hAnsi="Arial" w:cs="Arial"/>
            <w:sz w:val="20"/>
            <w:szCs w:val="20"/>
          </w:rPr>
          <w:t>E</w:t>
        </w:r>
      </w:hyperlink>
      <w:r w:rsidR="00053639">
        <w:rPr>
          <w:rFonts w:ascii="Arial" w:hAnsi="Arial" w:cs="Arial"/>
          <w:sz w:val="20"/>
          <w:szCs w:val="20"/>
        </w:rPr>
        <w:t>.</w:t>
      </w:r>
      <w:r w:rsidR="00053639" w:rsidRPr="00053639">
        <w:rPr>
          <w:rFonts w:ascii="Arial" w:hAnsi="Arial" w:cs="Arial"/>
          <w:sz w:val="20"/>
          <w:szCs w:val="20"/>
        </w:rPr>
        <w:t xml:space="preserve">, </w:t>
      </w:r>
      <w:hyperlink r:id="rId41" w:history="1">
        <w:proofErr w:type="spellStart"/>
        <w:r w:rsidR="00053639" w:rsidRPr="00053639">
          <w:rPr>
            <w:rFonts w:ascii="Arial" w:hAnsi="Arial" w:cs="Arial"/>
            <w:sz w:val="20"/>
            <w:szCs w:val="20"/>
          </w:rPr>
          <w:t>Rozenblum</w:t>
        </w:r>
        <w:proofErr w:type="spellEnd"/>
        <w:r w:rsidR="00032A55">
          <w:rPr>
            <w:rFonts w:ascii="Arial" w:hAnsi="Arial" w:cs="Arial"/>
            <w:sz w:val="20"/>
            <w:szCs w:val="20"/>
          </w:rPr>
          <w:t>,</w:t>
        </w:r>
        <w:r w:rsidR="00053639" w:rsidRPr="00053639">
          <w:rPr>
            <w:rFonts w:ascii="Arial" w:hAnsi="Arial" w:cs="Arial"/>
            <w:sz w:val="20"/>
            <w:szCs w:val="20"/>
          </w:rPr>
          <w:t xml:space="preserve"> R</w:t>
        </w:r>
      </w:hyperlink>
      <w:r w:rsidR="00032A55">
        <w:rPr>
          <w:rFonts w:ascii="Arial" w:hAnsi="Arial" w:cs="Arial"/>
          <w:sz w:val="20"/>
          <w:szCs w:val="20"/>
        </w:rPr>
        <w:t>.</w:t>
      </w:r>
      <w:r w:rsidR="00053639" w:rsidRPr="00053639">
        <w:rPr>
          <w:rFonts w:ascii="Arial" w:hAnsi="Arial" w:cs="Arial"/>
          <w:sz w:val="20"/>
          <w:szCs w:val="20"/>
        </w:rPr>
        <w:t xml:space="preserve">, </w:t>
      </w:r>
      <w:hyperlink r:id="rId42" w:history="1">
        <w:proofErr w:type="spellStart"/>
        <w:r w:rsidR="00053639" w:rsidRPr="00053639">
          <w:rPr>
            <w:rFonts w:ascii="Arial" w:hAnsi="Arial" w:cs="Arial"/>
            <w:sz w:val="20"/>
            <w:szCs w:val="20"/>
          </w:rPr>
          <w:t>Millenson</w:t>
        </w:r>
        <w:proofErr w:type="spellEnd"/>
        <w:r w:rsidR="00032A55">
          <w:rPr>
            <w:rFonts w:ascii="Arial" w:hAnsi="Arial" w:cs="Arial"/>
            <w:sz w:val="20"/>
            <w:szCs w:val="20"/>
          </w:rPr>
          <w:t>,</w:t>
        </w:r>
        <w:r w:rsidR="00053639" w:rsidRPr="00053639">
          <w:rPr>
            <w:rFonts w:ascii="Arial" w:hAnsi="Arial" w:cs="Arial"/>
            <w:sz w:val="20"/>
            <w:szCs w:val="20"/>
          </w:rPr>
          <w:t xml:space="preserve"> M</w:t>
        </w:r>
        <w:r w:rsidR="00032A55">
          <w:rPr>
            <w:rFonts w:ascii="Arial" w:hAnsi="Arial" w:cs="Arial"/>
            <w:sz w:val="20"/>
            <w:szCs w:val="20"/>
          </w:rPr>
          <w:t>.</w:t>
        </w:r>
        <w:r w:rsidR="00053639" w:rsidRPr="00053639">
          <w:rPr>
            <w:rFonts w:ascii="Arial" w:hAnsi="Arial" w:cs="Arial"/>
            <w:sz w:val="20"/>
            <w:szCs w:val="20"/>
          </w:rPr>
          <w:t>L</w:t>
        </w:r>
      </w:hyperlink>
      <w:r w:rsidR="00053639" w:rsidRPr="00053639">
        <w:rPr>
          <w:rFonts w:ascii="Arial" w:hAnsi="Arial" w:cs="Arial"/>
          <w:sz w:val="20"/>
          <w:szCs w:val="20"/>
        </w:rPr>
        <w:t>.</w:t>
      </w:r>
      <w:r w:rsidR="00032A55">
        <w:rPr>
          <w:rFonts w:ascii="Arial" w:hAnsi="Arial" w:cs="Arial"/>
          <w:sz w:val="20"/>
          <w:szCs w:val="20"/>
        </w:rPr>
        <w:t xml:space="preserve"> (2013). </w:t>
      </w:r>
      <w:proofErr w:type="gramStart"/>
      <w:r w:rsidR="00053639" w:rsidRPr="00032A55">
        <w:rPr>
          <w:rFonts w:ascii="Arial" w:hAnsi="Arial" w:cs="Arial"/>
          <w:sz w:val="20"/>
          <w:szCs w:val="20"/>
        </w:rPr>
        <w:t>The</w:t>
      </w:r>
      <w:proofErr w:type="gramEnd"/>
      <w:r w:rsidR="00053639" w:rsidRPr="00032A55">
        <w:rPr>
          <w:rFonts w:ascii="Arial" w:hAnsi="Arial" w:cs="Arial"/>
          <w:sz w:val="20"/>
          <w:szCs w:val="20"/>
        </w:rPr>
        <w:t xml:space="preserve"> road to patient experience of care measurement: lessons from the United States.</w:t>
      </w:r>
      <w:r w:rsidR="003A559A">
        <w:rPr>
          <w:rFonts w:ascii="Arial" w:hAnsi="Arial" w:cs="Arial"/>
          <w:sz w:val="20"/>
          <w:szCs w:val="20"/>
        </w:rPr>
        <w:t xml:space="preserve"> </w:t>
      </w:r>
      <w:hyperlink r:id="rId43" w:tooltip="Israel journal of health policy research." w:history="1">
        <w:r w:rsidR="00053639" w:rsidRPr="00032A55">
          <w:rPr>
            <w:rFonts w:ascii="Arial" w:hAnsi="Arial" w:cs="Arial"/>
            <w:i/>
            <w:iCs/>
            <w:sz w:val="20"/>
            <w:szCs w:val="20"/>
          </w:rPr>
          <w:t>Isr</w:t>
        </w:r>
        <w:r w:rsidR="00032A55" w:rsidRPr="00032A55">
          <w:rPr>
            <w:rFonts w:ascii="Arial" w:hAnsi="Arial" w:cs="Arial"/>
            <w:i/>
            <w:iCs/>
            <w:sz w:val="20"/>
            <w:szCs w:val="20"/>
          </w:rPr>
          <w:t>ael</w:t>
        </w:r>
        <w:r w:rsidR="00053639" w:rsidRPr="00032A55">
          <w:rPr>
            <w:rFonts w:ascii="Arial" w:hAnsi="Arial" w:cs="Arial"/>
            <w:i/>
            <w:iCs/>
            <w:sz w:val="20"/>
            <w:szCs w:val="20"/>
          </w:rPr>
          <w:t xml:space="preserve"> J</w:t>
        </w:r>
        <w:r w:rsidR="00032A55" w:rsidRPr="00032A55">
          <w:rPr>
            <w:rFonts w:ascii="Arial" w:hAnsi="Arial" w:cs="Arial"/>
            <w:i/>
            <w:iCs/>
            <w:sz w:val="20"/>
            <w:szCs w:val="20"/>
          </w:rPr>
          <w:t xml:space="preserve">ournal of </w:t>
        </w:r>
        <w:r w:rsidR="00053639" w:rsidRPr="00032A55">
          <w:rPr>
            <w:rFonts w:ascii="Arial" w:hAnsi="Arial" w:cs="Arial"/>
            <w:i/>
            <w:iCs/>
            <w:sz w:val="20"/>
            <w:szCs w:val="20"/>
          </w:rPr>
          <w:t>Health Policy Res</w:t>
        </w:r>
        <w:r w:rsidR="00032A55" w:rsidRPr="00032A55">
          <w:rPr>
            <w:rFonts w:ascii="Arial" w:hAnsi="Arial" w:cs="Arial"/>
            <w:i/>
            <w:iCs/>
            <w:sz w:val="20"/>
            <w:szCs w:val="20"/>
          </w:rPr>
          <w:t xml:space="preserve">earch, </w:t>
        </w:r>
      </w:hyperlink>
      <w:r w:rsidR="00053639" w:rsidRPr="00032A55">
        <w:rPr>
          <w:rFonts w:ascii="Arial" w:hAnsi="Arial" w:cs="Arial"/>
          <w:i/>
          <w:iCs/>
          <w:sz w:val="20"/>
          <w:szCs w:val="20"/>
        </w:rPr>
        <w:t>17</w:t>
      </w:r>
      <w:r w:rsidR="00032A55" w:rsidRPr="00032A55">
        <w:rPr>
          <w:rFonts w:ascii="Arial" w:hAnsi="Arial" w:cs="Arial"/>
          <w:i/>
          <w:iCs/>
          <w:sz w:val="20"/>
          <w:szCs w:val="20"/>
        </w:rPr>
        <w:t>(</w:t>
      </w:r>
      <w:r w:rsidR="00053639" w:rsidRPr="00032A55">
        <w:rPr>
          <w:rFonts w:ascii="Arial" w:hAnsi="Arial" w:cs="Arial"/>
          <w:i/>
          <w:iCs/>
          <w:sz w:val="20"/>
          <w:szCs w:val="20"/>
        </w:rPr>
        <w:t>2</w:t>
      </w:r>
      <w:r w:rsidR="00032A55" w:rsidRPr="00032A55">
        <w:rPr>
          <w:rFonts w:ascii="Arial" w:hAnsi="Arial" w:cs="Arial"/>
          <w:i/>
          <w:iCs/>
          <w:sz w:val="20"/>
          <w:szCs w:val="20"/>
        </w:rPr>
        <w:t>),</w:t>
      </w:r>
      <w:r w:rsidR="00032A55">
        <w:rPr>
          <w:rFonts w:ascii="Arial" w:hAnsi="Arial" w:cs="Arial"/>
          <w:sz w:val="20"/>
          <w:szCs w:val="20"/>
        </w:rPr>
        <w:t xml:space="preserve"> </w:t>
      </w:r>
      <w:r w:rsidR="00053639">
        <w:rPr>
          <w:rFonts w:ascii="Arial" w:hAnsi="Arial" w:cs="Arial"/>
          <w:sz w:val="20"/>
          <w:szCs w:val="20"/>
        </w:rPr>
        <w:t xml:space="preserve">35. </w:t>
      </w:r>
      <w:proofErr w:type="spellStart"/>
      <w:proofErr w:type="gramStart"/>
      <w:r w:rsidR="00053639" w:rsidRPr="00C71962">
        <w:rPr>
          <w:rStyle w:val="Hyperlink"/>
        </w:rPr>
        <w:t>doi</w:t>
      </w:r>
      <w:proofErr w:type="spellEnd"/>
      <w:proofErr w:type="gramEnd"/>
      <w:r w:rsidR="00053639" w:rsidRPr="00C71962">
        <w:rPr>
          <w:rStyle w:val="Hyperlink"/>
        </w:rPr>
        <w:t>: 10.1186/2045-4015-2-35.</w:t>
      </w:r>
    </w:p>
    <w:sectPr w:rsidR="00977EB1" w:rsidRPr="00C71962" w:rsidSect="00952C2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RomNo9L-Med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erriweather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right="720" w:hanging="360"/>
      </w:pPr>
    </w:lvl>
    <w:lvl w:ilvl="1">
      <w:start w:val="1"/>
      <w:numFmt w:val="decimal"/>
      <w:lvlText w:val="%2."/>
      <w:lvlJc w:val="left"/>
      <w:pPr>
        <w:ind w:right="1440" w:hanging="360"/>
      </w:pPr>
    </w:lvl>
    <w:lvl w:ilvl="2">
      <w:start w:val="1"/>
      <w:numFmt w:val="decimal"/>
      <w:lvlText w:val="%3."/>
      <w:lvlJc w:val="left"/>
      <w:pPr>
        <w:ind w:right="2160" w:hanging="360"/>
      </w:pPr>
    </w:lvl>
    <w:lvl w:ilvl="3">
      <w:start w:val="1"/>
      <w:numFmt w:val="decimal"/>
      <w:lvlText w:val="%4."/>
      <w:lvlJc w:val="left"/>
      <w:pPr>
        <w:ind w:right="2880" w:hanging="360"/>
      </w:pPr>
    </w:lvl>
    <w:lvl w:ilvl="4">
      <w:start w:val="1"/>
      <w:numFmt w:val="decimal"/>
      <w:lvlText w:val="%5."/>
      <w:lvlJc w:val="left"/>
      <w:pPr>
        <w:ind w:right="3600" w:hanging="360"/>
      </w:pPr>
    </w:lvl>
    <w:lvl w:ilvl="5">
      <w:start w:val="1"/>
      <w:numFmt w:val="decimal"/>
      <w:lvlText w:val="%6."/>
      <w:lvlJc w:val="left"/>
      <w:pPr>
        <w:ind w:right="4320" w:hanging="360"/>
      </w:pPr>
    </w:lvl>
    <w:lvl w:ilvl="6">
      <w:start w:val="1"/>
      <w:numFmt w:val="decimal"/>
      <w:lvlText w:val="%7."/>
      <w:lvlJc w:val="left"/>
      <w:pPr>
        <w:ind w:right="5040" w:hanging="360"/>
      </w:pPr>
    </w:lvl>
    <w:lvl w:ilvl="7">
      <w:start w:val="1"/>
      <w:numFmt w:val="decimal"/>
      <w:lvlText w:val="%8."/>
      <w:lvlJc w:val="left"/>
      <w:pPr>
        <w:ind w:right="5760" w:hanging="360"/>
      </w:pPr>
    </w:lvl>
    <w:lvl w:ilvl="8">
      <w:numFmt w:val="decimal"/>
      <w:lvlText w:val=""/>
      <w:lvlJc w:val="left"/>
    </w:lvl>
  </w:abstractNum>
  <w:abstractNum w:abstractNumId="1" w15:restartNumberingAfterBreak="0">
    <w:nsid w:val="07546087"/>
    <w:multiLevelType w:val="hybridMultilevel"/>
    <w:tmpl w:val="E0024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56BCB"/>
    <w:multiLevelType w:val="multilevel"/>
    <w:tmpl w:val="1BA63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B41D69"/>
    <w:multiLevelType w:val="multilevel"/>
    <w:tmpl w:val="1CF41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9B493B"/>
    <w:multiLevelType w:val="hybridMultilevel"/>
    <w:tmpl w:val="32847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C7FEB"/>
    <w:multiLevelType w:val="hybridMultilevel"/>
    <w:tmpl w:val="32847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2F1045"/>
    <w:multiLevelType w:val="hybridMultilevel"/>
    <w:tmpl w:val="4DCE68C2"/>
    <w:lvl w:ilvl="0" w:tplc="910015F8">
      <w:start w:val="1"/>
      <w:numFmt w:val="hebrew1"/>
      <w:lvlText w:val="%1."/>
      <w:lvlJc w:val="left"/>
      <w:pPr>
        <w:ind w:left="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7" w15:restartNumberingAfterBreak="0">
    <w:nsid w:val="4F3F75A1"/>
    <w:multiLevelType w:val="multilevel"/>
    <w:tmpl w:val="F6B89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EA41C5"/>
    <w:multiLevelType w:val="hybridMultilevel"/>
    <w:tmpl w:val="32847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343650"/>
    <w:multiLevelType w:val="multilevel"/>
    <w:tmpl w:val="B852D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E406459"/>
    <w:multiLevelType w:val="multilevel"/>
    <w:tmpl w:val="CE727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C8718A1"/>
    <w:multiLevelType w:val="hybridMultilevel"/>
    <w:tmpl w:val="32847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">
    <w:abstractNumId w:val="11"/>
  </w:num>
  <w:num w:numId="3">
    <w:abstractNumId w:val="4"/>
  </w:num>
  <w:num w:numId="4">
    <w:abstractNumId w:val="1"/>
  </w:num>
  <w:num w:numId="5">
    <w:abstractNumId w:val="5"/>
  </w:num>
  <w:num w:numId="6">
    <w:abstractNumId w:val="8"/>
  </w:num>
  <w:num w:numId="7">
    <w:abstractNumId w:val="9"/>
  </w:num>
  <w:num w:numId="8">
    <w:abstractNumId w:val="10"/>
  </w:num>
  <w:num w:numId="9">
    <w:abstractNumId w:val="3"/>
  </w:num>
  <w:num w:numId="10">
    <w:abstractNumId w:val="2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EC3"/>
    <w:rsid w:val="00032A55"/>
    <w:rsid w:val="00047466"/>
    <w:rsid w:val="00053639"/>
    <w:rsid w:val="00083512"/>
    <w:rsid w:val="000E34F4"/>
    <w:rsid w:val="00103919"/>
    <w:rsid w:val="0011027A"/>
    <w:rsid w:val="001674DD"/>
    <w:rsid w:val="001703D3"/>
    <w:rsid w:val="00196748"/>
    <w:rsid w:val="001A5E80"/>
    <w:rsid w:val="001B23A6"/>
    <w:rsid w:val="001D0C85"/>
    <w:rsid w:val="001D50C0"/>
    <w:rsid w:val="002C50E6"/>
    <w:rsid w:val="00322EE6"/>
    <w:rsid w:val="00324886"/>
    <w:rsid w:val="00326A72"/>
    <w:rsid w:val="00342F5E"/>
    <w:rsid w:val="00345079"/>
    <w:rsid w:val="0034647D"/>
    <w:rsid w:val="00355877"/>
    <w:rsid w:val="003679F5"/>
    <w:rsid w:val="003A559A"/>
    <w:rsid w:val="00453DA0"/>
    <w:rsid w:val="00455C5B"/>
    <w:rsid w:val="00482FFB"/>
    <w:rsid w:val="004903A1"/>
    <w:rsid w:val="004F74BD"/>
    <w:rsid w:val="004F7693"/>
    <w:rsid w:val="0052064D"/>
    <w:rsid w:val="00531E34"/>
    <w:rsid w:val="00543C54"/>
    <w:rsid w:val="005B40AE"/>
    <w:rsid w:val="005C3C33"/>
    <w:rsid w:val="00616B7A"/>
    <w:rsid w:val="006D5F32"/>
    <w:rsid w:val="00701645"/>
    <w:rsid w:val="0077559D"/>
    <w:rsid w:val="007E5FD9"/>
    <w:rsid w:val="007F5939"/>
    <w:rsid w:val="008906D6"/>
    <w:rsid w:val="00897B1B"/>
    <w:rsid w:val="008A1500"/>
    <w:rsid w:val="008F2CCB"/>
    <w:rsid w:val="009006E6"/>
    <w:rsid w:val="009504E6"/>
    <w:rsid w:val="00952C2F"/>
    <w:rsid w:val="00977EB1"/>
    <w:rsid w:val="009B4AAB"/>
    <w:rsid w:val="00A728B3"/>
    <w:rsid w:val="00AB034C"/>
    <w:rsid w:val="00AF7005"/>
    <w:rsid w:val="00B139F1"/>
    <w:rsid w:val="00B41922"/>
    <w:rsid w:val="00B8135C"/>
    <w:rsid w:val="00B93211"/>
    <w:rsid w:val="00BA2DC8"/>
    <w:rsid w:val="00BA4F3A"/>
    <w:rsid w:val="00BA742E"/>
    <w:rsid w:val="00BC74AC"/>
    <w:rsid w:val="00BD6193"/>
    <w:rsid w:val="00C04FF8"/>
    <w:rsid w:val="00C26673"/>
    <w:rsid w:val="00C71962"/>
    <w:rsid w:val="00CF5749"/>
    <w:rsid w:val="00D0339B"/>
    <w:rsid w:val="00D67A72"/>
    <w:rsid w:val="00D73A43"/>
    <w:rsid w:val="00D916A2"/>
    <w:rsid w:val="00D9264B"/>
    <w:rsid w:val="00D977A1"/>
    <w:rsid w:val="00DB44B4"/>
    <w:rsid w:val="00DE38A0"/>
    <w:rsid w:val="00E20E08"/>
    <w:rsid w:val="00E3593E"/>
    <w:rsid w:val="00E36EB8"/>
    <w:rsid w:val="00E820BC"/>
    <w:rsid w:val="00E96B07"/>
    <w:rsid w:val="00EC5C1F"/>
    <w:rsid w:val="00EE18C3"/>
    <w:rsid w:val="00EF297B"/>
    <w:rsid w:val="00F24EC3"/>
    <w:rsid w:val="00F26DFB"/>
    <w:rsid w:val="00F2720E"/>
    <w:rsid w:val="00F31B9D"/>
    <w:rsid w:val="00F53403"/>
    <w:rsid w:val="00F879CF"/>
    <w:rsid w:val="00F90C59"/>
    <w:rsid w:val="00FC14AB"/>
    <w:rsid w:val="00FE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0CE630-0E59-47F1-9E63-0EBBD9CD4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link w:val="10"/>
    <w:uiPriority w:val="9"/>
    <w:qFormat/>
    <w:rsid w:val="0011027A"/>
    <w:pPr>
      <w:bidi w:val="0"/>
      <w:spacing w:before="240" w:after="12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33"/>
      <w:szCs w:val="33"/>
    </w:rPr>
  </w:style>
  <w:style w:type="paragraph" w:styleId="4">
    <w:name w:val="heading 4"/>
    <w:basedOn w:val="a"/>
    <w:link w:val="40"/>
    <w:uiPriority w:val="9"/>
    <w:qFormat/>
    <w:rsid w:val="0011027A"/>
    <w:pPr>
      <w:bidi w:val="0"/>
      <w:spacing w:before="332" w:after="166" w:line="240" w:lineRule="auto"/>
      <w:outlineLvl w:val="3"/>
    </w:pPr>
    <w:rPr>
      <w:rFonts w:ascii="Times New Roman" w:eastAsia="Times New Roman" w:hAnsi="Times New Roman" w:cs="Times New Roman"/>
      <w:b/>
      <w:bCs/>
      <w:color w:val="59331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52064D"/>
    <w:rPr>
      <w:color w:val="0000FF" w:themeColor="hyperlink"/>
      <w:u w:val="single"/>
    </w:rPr>
  </w:style>
  <w:style w:type="paragraph" w:customStyle="1" w:styleId="H3">
    <w:name w:val="H3"/>
    <w:basedOn w:val="a"/>
    <w:next w:val="a"/>
    <w:uiPriority w:val="99"/>
    <w:rsid w:val="00C04FF8"/>
    <w:pPr>
      <w:keepNext/>
      <w:autoSpaceDE w:val="0"/>
      <w:autoSpaceDN w:val="0"/>
      <w:bidi w:val="0"/>
      <w:adjustRightInd w:val="0"/>
      <w:spacing w:before="100" w:after="100" w:line="240" w:lineRule="auto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styleId="a3">
    <w:name w:val="Strong"/>
    <w:basedOn w:val="a0"/>
    <w:uiPriority w:val="99"/>
    <w:qFormat/>
    <w:rsid w:val="00C04FF8"/>
    <w:rPr>
      <w:b/>
      <w:bCs/>
    </w:rPr>
  </w:style>
  <w:style w:type="paragraph" w:customStyle="1" w:styleId="H2">
    <w:name w:val="H2"/>
    <w:basedOn w:val="a"/>
    <w:next w:val="a"/>
    <w:uiPriority w:val="99"/>
    <w:rsid w:val="009006E6"/>
    <w:pPr>
      <w:keepNext/>
      <w:autoSpaceDE w:val="0"/>
      <w:autoSpaceDN w:val="0"/>
      <w:bidi w:val="0"/>
      <w:adjustRightInd w:val="0"/>
      <w:spacing w:before="100" w:after="100" w:line="240" w:lineRule="auto"/>
      <w:outlineLvl w:val="2"/>
    </w:pPr>
    <w:rPr>
      <w:rFonts w:ascii="Times New Roman" w:hAnsi="Times New Roman" w:cs="Times New Roman"/>
      <w:b/>
      <w:bCs/>
      <w:sz w:val="36"/>
      <w:szCs w:val="36"/>
    </w:rPr>
  </w:style>
  <w:style w:type="paragraph" w:styleId="a4">
    <w:name w:val="List Paragraph"/>
    <w:basedOn w:val="a"/>
    <w:uiPriority w:val="34"/>
    <w:qFormat/>
    <w:rsid w:val="009B4AAB"/>
    <w:pPr>
      <w:ind w:left="720"/>
      <w:contextualSpacing/>
    </w:pPr>
  </w:style>
  <w:style w:type="table" w:styleId="a5">
    <w:name w:val="Table Grid"/>
    <w:basedOn w:val="a1"/>
    <w:uiPriority w:val="99"/>
    <w:rsid w:val="00345079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an-citation1">
    <w:name w:val="span-citation1"/>
    <w:basedOn w:val="a0"/>
    <w:rsid w:val="00977EB1"/>
  </w:style>
  <w:style w:type="character" w:customStyle="1" w:styleId="10">
    <w:name w:val="כותרת 1 תו"/>
    <w:basedOn w:val="a0"/>
    <w:link w:val="1"/>
    <w:uiPriority w:val="9"/>
    <w:rsid w:val="0011027A"/>
    <w:rPr>
      <w:rFonts w:ascii="Times New Roman" w:eastAsia="Times New Roman" w:hAnsi="Times New Roman" w:cs="Times New Roman"/>
      <w:b/>
      <w:bCs/>
      <w:color w:val="000000"/>
      <w:kern w:val="36"/>
      <w:sz w:val="33"/>
      <w:szCs w:val="33"/>
    </w:rPr>
  </w:style>
  <w:style w:type="character" w:customStyle="1" w:styleId="40">
    <w:name w:val="כותרת 4 תו"/>
    <w:basedOn w:val="a0"/>
    <w:link w:val="4"/>
    <w:uiPriority w:val="9"/>
    <w:rsid w:val="0011027A"/>
    <w:rPr>
      <w:rFonts w:ascii="Times New Roman" w:eastAsia="Times New Roman" w:hAnsi="Times New Roman" w:cs="Times New Roman"/>
      <w:b/>
      <w:bCs/>
      <w:color w:val="59331F"/>
      <w:sz w:val="24"/>
      <w:szCs w:val="24"/>
    </w:rPr>
  </w:style>
  <w:style w:type="paragraph" w:styleId="NormalWeb">
    <w:name w:val="Normal (Web)"/>
    <w:basedOn w:val="a"/>
    <w:uiPriority w:val="99"/>
    <w:semiHidden/>
    <w:unhideWhenUsed/>
    <w:rsid w:val="0011027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bel2">
    <w:name w:val="label2"/>
    <w:basedOn w:val="a0"/>
    <w:rsid w:val="0011027A"/>
  </w:style>
  <w:style w:type="character" w:customStyle="1" w:styleId="separator2">
    <w:name w:val="separator2"/>
    <w:basedOn w:val="a0"/>
    <w:rsid w:val="0011027A"/>
  </w:style>
  <w:style w:type="character" w:customStyle="1" w:styleId="value2">
    <w:name w:val="value2"/>
    <w:basedOn w:val="a0"/>
    <w:rsid w:val="0011027A"/>
  </w:style>
  <w:style w:type="character" w:customStyle="1" w:styleId="highlight2">
    <w:name w:val="highlight2"/>
    <w:basedOn w:val="a0"/>
    <w:rsid w:val="0011027A"/>
  </w:style>
  <w:style w:type="paragraph" w:styleId="a6">
    <w:name w:val="Balloon Text"/>
    <w:basedOn w:val="a"/>
    <w:link w:val="a7"/>
    <w:uiPriority w:val="99"/>
    <w:semiHidden/>
    <w:unhideWhenUsed/>
    <w:rsid w:val="00C71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טקסט בלונים תו"/>
    <w:basedOn w:val="a0"/>
    <w:link w:val="a6"/>
    <w:uiPriority w:val="99"/>
    <w:semiHidden/>
    <w:rsid w:val="00C71962"/>
    <w:rPr>
      <w:rFonts w:ascii="Tahoma" w:hAnsi="Tahoma" w:cs="Tahoma"/>
      <w:sz w:val="16"/>
      <w:szCs w:val="16"/>
    </w:rPr>
  </w:style>
  <w:style w:type="character" w:customStyle="1" w:styleId="personname2">
    <w:name w:val="person_name2"/>
    <w:basedOn w:val="a0"/>
    <w:rsid w:val="0034647D"/>
  </w:style>
  <w:style w:type="character" w:styleId="a8">
    <w:name w:val="Emphasis"/>
    <w:basedOn w:val="a0"/>
    <w:uiPriority w:val="20"/>
    <w:qFormat/>
    <w:rsid w:val="003464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1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7490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94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54617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05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64462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19207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  <w:divsChild>
                                <w:div w:id="1230459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90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598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8374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094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6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660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343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9232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567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1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38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3943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939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224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1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8861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9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9057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1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7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163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691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59381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3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690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0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2114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65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64068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06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49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2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190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20576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0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931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7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0911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8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00817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63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19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30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181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31988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62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10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4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0897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1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41608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16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222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056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330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42442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34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261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?term=Toft%20E%5BAuthor%5D&amp;cauthor=true&amp;cauthor_uid=26932229" TargetMode="External"/><Relationship Id="rId13" Type="http://schemas.openxmlformats.org/officeDocument/2006/relationships/hyperlink" Target="https://www.ncbi.nlm.nih.gov/pubmed/?term=Oestergaard%20CU%5BAuthor%5D&amp;cauthor=true&amp;cauthor_uid=26932229" TargetMode="External"/><Relationship Id="rId18" Type="http://schemas.openxmlformats.org/officeDocument/2006/relationships/hyperlink" Target="https://www.ncbi.nlm.nih.gov/pubmed/?term=Han%20JJ%5BAuthor%5D&amp;cauthor=true&amp;cauthor_uid=26932229" TargetMode="External"/><Relationship Id="rId26" Type="http://schemas.openxmlformats.org/officeDocument/2006/relationships/hyperlink" Target="https://www.ncbi.nlm.nih.gov/pubmed/24804356" TargetMode="External"/><Relationship Id="rId39" Type="http://schemas.openxmlformats.org/officeDocument/2006/relationships/hyperlink" Target="https://www.ncbi.nlm.nih.gov/pubmed/2853569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ncbi.nlm.nih.gov/pubmed/?term=Wason%20JM%5BAuthor%5D&amp;cauthor=true&amp;cauthor_uid=25293533" TargetMode="External"/><Relationship Id="rId34" Type="http://schemas.openxmlformats.org/officeDocument/2006/relationships/hyperlink" Target="https://www.ncbi.nlm.nih.gov/pubmed/?term=Yu%20J%5BAuthor%5D&amp;cauthor=true&amp;cauthor_uid=28535690" TargetMode="External"/><Relationship Id="rId42" Type="http://schemas.openxmlformats.org/officeDocument/2006/relationships/hyperlink" Target="https://www.ncbi.nlm.nih.gov/pubmed/?term=Millenson%20ML%5BAuthor%5D&amp;cauthor=true&amp;cauthor_uid=24044672" TargetMode="External"/><Relationship Id="rId7" Type="http://schemas.openxmlformats.org/officeDocument/2006/relationships/hyperlink" Target="https://www.ncbi.nlm.nih.gov/pubmed/?term=Lindeman%20D%5BAuthor%5D&amp;cauthor=true&amp;cauthor_uid=26932229" TargetMode="External"/><Relationship Id="rId12" Type="http://schemas.openxmlformats.org/officeDocument/2006/relationships/hyperlink" Target="https://www.ncbi.nlm.nih.gov/pubmed/?term=Spindler%20H%5BAuthor%5D&amp;cauthor=true&amp;cauthor_uid=26932229" TargetMode="External"/><Relationship Id="rId17" Type="http://schemas.openxmlformats.org/officeDocument/2006/relationships/hyperlink" Target="https://www.ncbi.nlm.nih.gov/pubmed/?term=Albert%20NM%5BAuthor%5D&amp;cauthor=true&amp;cauthor_uid=26932229" TargetMode="External"/><Relationship Id="rId25" Type="http://schemas.openxmlformats.org/officeDocument/2006/relationships/hyperlink" Target="https://www.ncbi.nlm.nih.gov/pubmed/24804356" TargetMode="External"/><Relationship Id="rId33" Type="http://schemas.openxmlformats.org/officeDocument/2006/relationships/hyperlink" Target="https://www.ncbi.nlm.nih.gov/pubmed/?term=Goldshtein%20I%5BAuthor%5D&amp;cauthor=true&amp;cauthor_uid=28535690" TargetMode="External"/><Relationship Id="rId38" Type="http://schemas.openxmlformats.org/officeDocument/2006/relationships/hyperlink" Target="https://www.ncbi.nlm.nih.gov/pubmed/?term=Chodick%20G%5BAuthor%5D&amp;cauthor=true&amp;cauthor_uid=28535690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cbi.nlm.nih.gov/pubmed/?term=Anderson%20N%5BAuthor%5D&amp;cauthor=true&amp;cauthor_uid=26932229" TargetMode="External"/><Relationship Id="rId20" Type="http://schemas.openxmlformats.org/officeDocument/2006/relationships/hyperlink" Target="https://www.ncbi.nlm.nih.gov/pubmed/?term=Law%20LM%5BAuthor%5D&amp;cauthor=true&amp;cauthor_uid=25293533" TargetMode="External"/><Relationship Id="rId29" Type="http://schemas.openxmlformats.org/officeDocument/2006/relationships/hyperlink" Target="https://www.ncbi.nlm.nih.gov/pubmed/27017042" TargetMode="External"/><Relationship Id="rId41" Type="http://schemas.openxmlformats.org/officeDocument/2006/relationships/hyperlink" Target="https://www.ncbi.nlm.nih.gov/pubmed/?term=Rozenblum%20R%5BAuthor%5D&amp;cauthor=true&amp;cauthor_uid=2404467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ncbi.nlm.nih.gov/pubmed/?term=Dinesen%20B%5BAuthor%5D&amp;cauthor=true&amp;cauthor_uid=26932229" TargetMode="External"/><Relationship Id="rId11" Type="http://schemas.openxmlformats.org/officeDocument/2006/relationships/hyperlink" Target="https://www.ncbi.nlm.nih.gov/pubmed/?term=Young%20HM%5BAuthor%5D&amp;cauthor=true&amp;cauthor_uid=26932229" TargetMode="External"/><Relationship Id="rId24" Type="http://schemas.openxmlformats.org/officeDocument/2006/relationships/hyperlink" Target="https://www.ncbi.nlm.nih.gov/pubmed/?term=Sprague%20L%5BAuthor%5D&amp;cauthor=true&amp;cauthor_uid=24804356" TargetMode="External"/><Relationship Id="rId32" Type="http://schemas.openxmlformats.org/officeDocument/2006/relationships/hyperlink" Target="https://www.ncbi.nlm.nih.gov/pubmed/?term=Sharman%20Moser%20S%5BAuthor%5D&amp;cauthor=true&amp;cauthor_uid=28535690" TargetMode="External"/><Relationship Id="rId37" Type="http://schemas.openxmlformats.org/officeDocument/2006/relationships/hyperlink" Target="https://www.ncbi.nlm.nih.gov/pubmed/?term=Rouach%20V%5BAuthor%5D&amp;cauthor=true&amp;cauthor_uid=28535690" TargetMode="External"/><Relationship Id="rId40" Type="http://schemas.openxmlformats.org/officeDocument/2006/relationships/hyperlink" Target="https://www.ncbi.nlm.nih.gov/pubmed/?term=Zimlichman%20E%5BAuthor%5D&amp;cauthor=true&amp;cauthor_uid=24044672" TargetMode="External"/><Relationship Id="rId45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s://www.ncbi.nlm.nih.gov/pubmed/?term=Gutierrez%20M%5BAuthor%5D&amp;cauthor=true&amp;cauthor_uid=26932229" TargetMode="External"/><Relationship Id="rId23" Type="http://schemas.openxmlformats.org/officeDocument/2006/relationships/hyperlink" Target="https://www.ncbi.nlm.nih.gov/pubmed/25293533" TargetMode="External"/><Relationship Id="rId28" Type="http://schemas.openxmlformats.org/officeDocument/2006/relationships/hyperlink" Target="https://www.ncbi.nlm.nih.gov/pubmed/?term=Abramson%20E%5BAuthor%5D&amp;cauthor=true&amp;cauthor_uid=27017042" TargetMode="External"/><Relationship Id="rId36" Type="http://schemas.openxmlformats.org/officeDocument/2006/relationships/hyperlink" Target="https://www.ncbi.nlm.nih.gov/pubmed/?term=Ish-Shalom%20S%5BAuthor%5D&amp;cauthor=true&amp;cauthor_uid=28535690" TargetMode="External"/><Relationship Id="rId10" Type="http://schemas.openxmlformats.org/officeDocument/2006/relationships/hyperlink" Target="https://www.ncbi.nlm.nih.gov/pubmed/?term=Jethwani%20K%5BAuthor%5D&amp;cauthor=true&amp;cauthor_uid=26932229" TargetMode="External"/><Relationship Id="rId19" Type="http://schemas.openxmlformats.org/officeDocument/2006/relationships/hyperlink" Target="https://www.ncbi.nlm.nih.gov/pubmed/?term=Nesbitt%20T%5BAuthor%5D&amp;cauthor=true&amp;cauthor_uid=26932229" TargetMode="External"/><Relationship Id="rId31" Type="http://schemas.openxmlformats.org/officeDocument/2006/relationships/hyperlink" Target="https://www.ncbi.nlm.nih.gov/pubmed/?term=Shalev%20V%5BAuthor%5D&amp;cauthor=true&amp;cauthor_uid=28535690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ncbi.nlm.nih.gov/pubmed/?term=Kidholm%20K%5BAuthor%5D&amp;cauthor=true&amp;cauthor_uid=26932229" TargetMode="External"/><Relationship Id="rId14" Type="http://schemas.openxmlformats.org/officeDocument/2006/relationships/hyperlink" Target="https://www.ncbi.nlm.nih.gov/pubmed/?term=Southard%20JA%5BAuthor%5D&amp;cauthor=true&amp;cauthor_uid=26932229" TargetMode="External"/><Relationship Id="rId22" Type="http://schemas.openxmlformats.org/officeDocument/2006/relationships/hyperlink" Target="https://www.ncbi.nlm.nih.gov/pubmed/25293533" TargetMode="External"/><Relationship Id="rId27" Type="http://schemas.openxmlformats.org/officeDocument/2006/relationships/hyperlink" Target="https://www.ncbi.nlm.nih.gov/pubmed/?term=Utidjian%20L%5BAuthor%5D&amp;cauthor=true&amp;cauthor_uid=27017042" TargetMode="External"/><Relationship Id="rId30" Type="http://schemas.openxmlformats.org/officeDocument/2006/relationships/hyperlink" Target="http://doi.org/10.5334/ijic.927" TargetMode="External"/><Relationship Id="rId35" Type="http://schemas.openxmlformats.org/officeDocument/2006/relationships/hyperlink" Target="https://www.ncbi.nlm.nih.gov/pubmed/?term=Weil%20C%5BAuthor%5D&amp;cauthor=true&amp;cauthor_uid=28535690" TargetMode="External"/><Relationship Id="rId43" Type="http://schemas.openxmlformats.org/officeDocument/2006/relationships/hyperlink" Target="https://www.ncbi.nlm.nih.gov/pubmed/24044672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1630</Words>
  <Characters>8155</Characters>
  <Application>Microsoft Office Word</Application>
  <DocSecurity>4</DocSecurity>
  <Lines>67</Lines>
  <Paragraphs>19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Maccabi HealthCare Services</Company>
  <LinksUpToDate>false</LinksUpToDate>
  <CharactersWithSpaces>9766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ateret_m</dc:creator>
  <cp:lastModifiedBy>liat krulitzky</cp:lastModifiedBy>
  <cp:revision>2</cp:revision>
  <cp:lastPrinted>2017-09-03T07:18:00Z</cp:lastPrinted>
  <dcterms:created xsi:type="dcterms:W3CDTF">2017-12-07T12:01:00Z</dcterms:created>
  <dcterms:modified xsi:type="dcterms:W3CDTF">2017-12-07T12:01:00Z</dcterms:modified>
</cp:coreProperties>
</file>