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EFF" w:rsidRDefault="00AB0EFF" w:rsidP="005D5AD6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bookmarkStart w:id="0" w:name="_GoBack"/>
      <w:bookmarkEnd w:id="0"/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 w:rsidR="00475B48"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7E7FB97E" wp14:editId="04FC1EFF">
            <wp:extent cx="836295" cy="644525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</w:t>
      </w:r>
      <w:r w:rsidR="009A6D32">
        <w:rPr>
          <w:rFonts w:ascii="Arial" w:hAnsi="Arial" w:cs="Tahoma"/>
          <w:bCs/>
          <w:rtl/>
        </w:rPr>
        <w:t xml:space="preserve">      </w:t>
      </w:r>
      <w:r w:rsidR="009A6D32">
        <w:rPr>
          <w:rFonts w:ascii="Arial" w:hAnsi="Arial" w:cs="Tahoma" w:hint="cs"/>
          <w:bCs/>
          <w:rtl/>
        </w:rPr>
        <w:t xml:space="preserve">      </w:t>
      </w:r>
      <w:r w:rsidRPr="002C2943">
        <w:rPr>
          <w:rFonts w:ascii="Arial" w:hAnsi="Arial" w:cs="Tahoma"/>
          <w:bCs/>
          <w:rtl/>
        </w:rPr>
        <w:t>תאריך עדכון:</w:t>
      </w:r>
      <w:r w:rsidR="005D5AD6">
        <w:rPr>
          <w:rFonts w:ascii="Arial" w:hAnsi="Arial" w:cs="Tahoma" w:hint="cs"/>
          <w:bCs/>
          <w:rtl/>
        </w:rPr>
        <w:t>06</w:t>
      </w:r>
      <w:r w:rsidR="00855F53">
        <w:rPr>
          <w:rFonts w:ascii="Arial" w:hAnsi="Arial" w:cs="Tahoma" w:hint="cs"/>
          <w:bCs/>
          <w:rtl/>
        </w:rPr>
        <w:t>/</w:t>
      </w:r>
      <w:r w:rsidR="005D5AD6">
        <w:rPr>
          <w:rFonts w:ascii="Arial" w:hAnsi="Arial" w:cs="Tahoma" w:hint="cs"/>
          <w:bCs/>
          <w:rtl/>
        </w:rPr>
        <w:t>07</w:t>
      </w:r>
      <w:r w:rsidR="00855F53">
        <w:rPr>
          <w:rFonts w:ascii="Arial" w:hAnsi="Arial" w:cs="Tahoma" w:hint="cs"/>
          <w:bCs/>
          <w:rtl/>
        </w:rPr>
        <w:t>/</w:t>
      </w:r>
      <w:r w:rsidR="005D5AD6">
        <w:rPr>
          <w:rFonts w:ascii="Arial" w:hAnsi="Arial" w:cs="Tahoma" w:hint="cs"/>
          <w:bCs/>
          <w:rtl/>
        </w:rPr>
        <w:t>2016</w:t>
      </w:r>
    </w:p>
    <w:p w:rsidR="0000631A" w:rsidRDefault="0051213E" w:rsidP="00CF24AB">
      <w:pPr>
        <w:spacing w:line="360" w:lineRule="auto"/>
        <w:jc w:val="center"/>
        <w:rPr>
          <w:rFonts w:ascii="Arial" w:hAnsi="Arial" w:cs="Tahoma"/>
          <w:bCs/>
          <w:sz w:val="36"/>
          <w:szCs w:val="36"/>
          <w:rtl/>
        </w:rPr>
      </w:pPr>
      <w:r>
        <w:rPr>
          <w:rFonts w:ascii="Arial" w:hAnsi="Arial" w:cs="Tahoma" w:hint="cs"/>
          <w:bCs/>
          <w:sz w:val="36"/>
          <w:szCs w:val="36"/>
          <w:rtl/>
        </w:rPr>
        <w:t>ניהול</w:t>
      </w:r>
      <w:r w:rsidR="009A6D32">
        <w:rPr>
          <w:rFonts w:ascii="Arial" w:hAnsi="Arial" w:cs="Tahoma" w:hint="cs"/>
          <w:bCs/>
          <w:sz w:val="36"/>
          <w:szCs w:val="36"/>
          <w:rtl/>
        </w:rPr>
        <w:t xml:space="preserve"> מערכות תובלה ושינוע</w:t>
      </w:r>
      <w:r w:rsidR="00CF24AB">
        <w:rPr>
          <w:rFonts w:ascii="Arial" w:hAnsi="Arial" w:cs="Tahoma"/>
          <w:bCs/>
          <w:sz w:val="36"/>
          <w:szCs w:val="36"/>
        </w:rPr>
        <w:t xml:space="preserve"> </w:t>
      </w:r>
      <w:r w:rsidR="00CF24AB">
        <w:rPr>
          <w:rFonts w:ascii="Arial" w:hAnsi="Arial" w:cs="Tahoma" w:hint="cs"/>
          <w:bCs/>
          <w:sz w:val="36"/>
          <w:szCs w:val="36"/>
          <w:rtl/>
        </w:rPr>
        <w:t>למנהלים</w:t>
      </w:r>
      <w:r w:rsidR="009A6D32">
        <w:rPr>
          <w:rFonts w:ascii="Arial" w:hAnsi="Arial" w:cs="Tahoma" w:hint="cs"/>
          <w:bCs/>
          <w:sz w:val="36"/>
          <w:szCs w:val="36"/>
          <w:rtl/>
        </w:rPr>
        <w:t xml:space="preserve"> </w:t>
      </w:r>
      <w:r w:rsidR="008E6F7B">
        <w:rPr>
          <w:rFonts w:ascii="Arial" w:hAnsi="Arial" w:cs="Tahoma" w:hint="cs"/>
          <w:bCs/>
          <w:sz w:val="36"/>
          <w:szCs w:val="36"/>
          <w:rtl/>
        </w:rPr>
        <w:t>55</w:t>
      </w:r>
      <w:r w:rsidR="009A6D32">
        <w:rPr>
          <w:rFonts w:ascii="Arial" w:hAnsi="Arial" w:cs="Tahoma" w:hint="cs"/>
          <w:bCs/>
          <w:sz w:val="36"/>
          <w:szCs w:val="36"/>
          <w:rtl/>
        </w:rPr>
        <w:t>-</w:t>
      </w:r>
      <w:r w:rsidR="00CF24AB">
        <w:rPr>
          <w:rFonts w:ascii="Arial" w:hAnsi="Arial" w:cs="Tahoma" w:hint="cs"/>
          <w:bCs/>
          <w:sz w:val="36"/>
          <w:szCs w:val="36"/>
          <w:rtl/>
        </w:rPr>
        <w:t>602</w:t>
      </w:r>
      <w:r w:rsidR="00AB0EFF" w:rsidRPr="002E026B">
        <w:rPr>
          <w:rFonts w:ascii="Arial" w:hAnsi="Arial" w:cs="Tahoma"/>
          <w:bCs/>
          <w:sz w:val="36"/>
          <w:szCs w:val="36"/>
          <w:rtl/>
        </w:rPr>
        <w:t xml:space="preserve"> </w:t>
      </w:r>
    </w:p>
    <w:p w:rsidR="00AB0EFF" w:rsidRPr="0000631A" w:rsidRDefault="0000631A" w:rsidP="00CF24AB">
      <w:pPr>
        <w:spacing w:line="360" w:lineRule="auto"/>
        <w:jc w:val="center"/>
        <w:rPr>
          <w:rFonts w:ascii="Arial" w:hAnsi="Arial" w:cs="Tahoma"/>
          <w:sz w:val="16"/>
          <w:szCs w:val="16"/>
          <w:rtl/>
        </w:rPr>
      </w:pPr>
      <w:r w:rsidRPr="0000631A">
        <w:rPr>
          <w:rFonts w:ascii="Arial" w:hAnsi="Arial" w:cs="Tahoma" w:hint="cs"/>
          <w:bCs/>
          <w:sz w:val="22"/>
          <w:szCs w:val="22"/>
          <w:rtl/>
        </w:rPr>
        <w:t>מרצה: ד"ר יובל הדס</w:t>
      </w:r>
      <w:r w:rsidR="00AB0EFF" w:rsidRPr="0000631A">
        <w:rPr>
          <w:rFonts w:ascii="Arial" w:hAnsi="Arial" w:cs="Tahoma"/>
          <w:bCs/>
          <w:sz w:val="22"/>
          <w:szCs w:val="22"/>
          <w:rtl/>
        </w:rPr>
        <w:t xml:space="preserve"> </w:t>
      </w:r>
    </w:p>
    <w:p w:rsidR="00AB0EFF" w:rsidRPr="002E026B" w:rsidRDefault="00AB0EFF" w:rsidP="009A6D32">
      <w:pPr>
        <w:spacing w:line="360" w:lineRule="auto"/>
        <w:jc w:val="center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סוג הקורס:</w:t>
      </w:r>
      <w:r w:rsidRPr="002E026B">
        <w:rPr>
          <w:rFonts w:ascii="Arial" w:hAnsi="Arial" w:cs="Arial"/>
          <w:rtl/>
        </w:rPr>
        <w:t xml:space="preserve"> </w:t>
      </w:r>
      <w:r w:rsidR="009A6D32">
        <w:rPr>
          <w:rFonts w:ascii="Arial" w:hAnsi="Arial" w:cs="Arial" w:hint="cs"/>
          <w:rtl/>
        </w:rPr>
        <w:t>הרצאה, תרגיל ומעבדה</w:t>
      </w:r>
    </w:p>
    <w:p w:rsidR="00AB0EFF" w:rsidRPr="002E026B" w:rsidRDefault="00AB0EFF" w:rsidP="005D5AD6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>:</w:t>
      </w:r>
      <w:r w:rsidR="008E6F7B">
        <w:rPr>
          <w:rFonts w:ascii="Arial" w:hAnsi="Arial" w:cs="Arial" w:hint="cs"/>
          <w:rtl/>
        </w:rPr>
        <w:t xml:space="preserve"> תשע"</w:t>
      </w:r>
      <w:r w:rsidR="005D5AD6">
        <w:rPr>
          <w:rFonts w:ascii="Arial" w:hAnsi="Arial" w:cs="Arial" w:hint="cs"/>
          <w:rtl/>
        </w:rPr>
        <w:t>ז</w:t>
      </w:r>
      <w:r>
        <w:rPr>
          <w:rFonts w:ascii="Arial" w:hAnsi="Arial" w:cs="Arial"/>
          <w:rtl/>
        </w:rPr>
        <w:t xml:space="preserve">               </w:t>
      </w:r>
      <w:r w:rsidRPr="002E026B">
        <w:rPr>
          <w:rFonts w:ascii="Arial" w:hAnsi="Arial" w:cs="Arial"/>
          <w:rtl/>
        </w:rPr>
        <w:t xml:space="preserve">     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>:</w:t>
      </w:r>
      <w:r>
        <w:rPr>
          <w:rFonts w:ascii="Arial" w:hAnsi="Arial" w:cs="Arial"/>
          <w:rtl/>
        </w:rPr>
        <w:t xml:space="preserve">                         </w:t>
      </w:r>
      <w:r w:rsidRPr="002E026B">
        <w:rPr>
          <w:rFonts w:ascii="Arial" w:hAnsi="Arial" w:cs="Arial"/>
          <w:rtl/>
        </w:rPr>
        <w:t xml:space="preserve">  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51213E">
        <w:rPr>
          <w:rFonts w:ascii="Arial" w:hAnsi="Arial" w:cs="Arial" w:hint="cs"/>
          <w:rtl/>
        </w:rPr>
        <w:t>2</w:t>
      </w:r>
    </w:p>
    <w:p w:rsidR="00AB0EFF" w:rsidRPr="008E696B" w:rsidRDefault="00AB0EFF" w:rsidP="008E6F7B">
      <w:pPr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8E696B">
        <w:rPr>
          <w:rFonts w:ascii="Arial" w:hAnsi="Arial" w:cs="Arial"/>
          <w:b/>
          <w:bCs/>
          <w:rtl/>
        </w:rPr>
        <w:t>אתר הקורס באינטרנט</w:t>
      </w:r>
      <w:r w:rsidR="008E6F7B">
        <w:rPr>
          <w:rFonts w:ascii="Arial" w:hAnsi="Arial" w:cs="Arial"/>
          <w:b/>
          <w:bCs/>
        </w:rPr>
        <w:t>lemida.biu.ac.il</w:t>
      </w:r>
      <w:r w:rsidR="008E6F7B" w:rsidRPr="008E696B">
        <w:rPr>
          <w:rFonts w:ascii="Arial" w:hAnsi="Arial" w:cs="Arial"/>
        </w:rPr>
        <w:t xml:space="preserve"> </w:t>
      </w:r>
    </w:p>
    <w:p w:rsidR="00AB0EFF" w:rsidRPr="008E6F7B" w:rsidRDefault="00AB0EFF" w:rsidP="00AB0EFF">
      <w:pPr>
        <w:spacing w:line="360" w:lineRule="auto"/>
        <w:ind w:left="26"/>
        <w:rPr>
          <w:rFonts w:ascii="Arial" w:hAnsi="Arial" w:cs="Arial"/>
          <w:rtl/>
        </w:rPr>
      </w:pPr>
    </w:p>
    <w:p w:rsidR="00AB0EFF" w:rsidRDefault="00AB0EFF" w:rsidP="00DE55FA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א. </w:t>
      </w:r>
      <w:r w:rsidRPr="00670D04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="00DE55FA">
        <w:rPr>
          <w:rFonts w:ascii="Arial" w:hAnsi="Arial" w:cs="Arial" w:hint="cs"/>
          <w:b/>
          <w:bCs/>
          <w:sz w:val="26"/>
          <w:szCs w:val="26"/>
          <w:rtl/>
        </w:rPr>
        <w:t>:</w:t>
      </w:r>
    </w:p>
    <w:p w:rsidR="00AB0EFF" w:rsidRDefault="0000631A" w:rsidP="0051213E">
      <w:pPr>
        <w:ind w:left="226" w:firstLine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rtl/>
        </w:rPr>
        <w:t>הכרת מערכות תחבורה וחשיבותן בניהול שרשרת ההספקה, הכרת מודלים נדרשים לניהול מערכות תובלה ושינוע.</w:t>
      </w:r>
    </w:p>
    <w:p w:rsidR="00AB0EFF" w:rsidRDefault="00AB0EFF" w:rsidP="00DE55FA">
      <w:pPr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ב.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  <w:r w:rsidRPr="00B27E17"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51213E" w:rsidRDefault="0000631A" w:rsidP="0000631A">
      <w:pPr>
        <w:ind w:left="226" w:firstLine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 w:hint="cs"/>
          <w:rtl/>
        </w:rPr>
        <w:t xml:space="preserve">מערכות תחבורה, אמצעים ומערכות. מודלי זרימה ברשת, ניתוח רכבים, </w:t>
      </w:r>
      <w:r w:rsidR="0051213E">
        <w:rPr>
          <w:rFonts w:ascii="Arial" w:hAnsi="Arial" w:cs="Arial"/>
          <w:rtl/>
        </w:rPr>
        <w:t xml:space="preserve">מיקום מתקנים. שימוש ב- </w:t>
      </w:r>
      <w:r w:rsidR="0051213E">
        <w:rPr>
          <w:rFonts w:ascii="Arial" w:hAnsi="Arial" w:cs="Arial"/>
        </w:rPr>
        <w:t>GIS</w:t>
      </w:r>
      <w:r w:rsidR="0051213E">
        <w:rPr>
          <w:rFonts w:ascii="Arial" w:hAnsi="Arial" w:cs="Arial"/>
          <w:rtl/>
        </w:rPr>
        <w:t xml:space="preserve"> בלוגיסטיקה בשילוב מעבדה על בסיס כלי ה-</w:t>
      </w:r>
      <w:r w:rsidR="0051213E">
        <w:rPr>
          <w:rFonts w:ascii="Arial" w:hAnsi="Arial" w:cs="Arial"/>
        </w:rPr>
        <w:t>Network Analyst</w:t>
      </w:r>
      <w:r w:rsidR="0051213E">
        <w:rPr>
          <w:rFonts w:ascii="Arial" w:hAnsi="Arial" w:cs="Arial"/>
          <w:rtl/>
        </w:rPr>
        <w:t xml:space="preserve"> של </w:t>
      </w:r>
      <w:r w:rsidR="0051213E">
        <w:rPr>
          <w:rFonts w:ascii="Arial" w:hAnsi="Arial" w:cs="Arial"/>
        </w:rPr>
        <w:t>ArcGIS</w:t>
      </w:r>
      <w:r w:rsidR="0051213E">
        <w:rPr>
          <w:rFonts w:ascii="Arial" w:hAnsi="Arial" w:cs="Arial"/>
          <w:rtl/>
        </w:rPr>
        <w:t>.</w:t>
      </w:r>
      <w:r>
        <w:rPr>
          <w:rFonts w:ascii="Arial" w:hAnsi="Arial" w:cs="Arial" w:hint="cs"/>
          <w:rtl/>
        </w:rPr>
        <w:t xml:space="preserve"> הרצאות אורח.</w:t>
      </w:r>
    </w:p>
    <w:p w:rsidR="00AB0EFF" w:rsidRPr="002E026B" w:rsidRDefault="009A6D32" w:rsidP="00AB0EFF">
      <w:pPr>
        <w:ind w:left="26"/>
        <w:rPr>
          <w:rFonts w:ascii="Arial" w:hAnsi="Arial" w:cs="Arial"/>
        </w:rPr>
      </w:pPr>
      <w:r w:rsidRPr="009A6D32">
        <w:rPr>
          <w:rFonts w:ascii="Arial" w:hAnsi="Arial" w:cs="Arial"/>
          <w:rtl/>
        </w:rPr>
        <w:t>.</w:t>
      </w:r>
    </w:p>
    <w:p w:rsidR="00AB0EFF" w:rsidRDefault="00AB0EFF" w:rsidP="00AB0EFF">
      <w:pPr>
        <w:ind w:left="26"/>
        <w:rPr>
          <w:rFonts w:ascii="Arial" w:hAnsi="Arial" w:cs="Arial"/>
          <w:rtl/>
        </w:rPr>
      </w:pPr>
      <w:r w:rsidRPr="00421576">
        <w:rPr>
          <w:rFonts w:ascii="Arial" w:hAnsi="Arial" w:cs="Arial"/>
          <w:b/>
          <w:bCs/>
          <w:sz w:val="26"/>
          <w:szCs w:val="26"/>
          <w:rtl/>
        </w:rPr>
        <w:t>מהלך השיעורים:</w:t>
      </w:r>
    </w:p>
    <w:p w:rsidR="00DE55FA" w:rsidRDefault="00DE55FA" w:rsidP="00AB0EFF">
      <w:pPr>
        <w:ind w:left="26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הרצאות, תרגילים ומעבדות</w:t>
      </w:r>
    </w:p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8B1011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  <w:r>
        <w:rPr>
          <w:rFonts w:ascii="Arial" w:hAnsi="Arial" w:cs="Arial"/>
          <w:b/>
          <w:bCs/>
          <w:rtl/>
        </w:rPr>
        <w:t xml:space="preserve"> </w:t>
      </w:r>
    </w:p>
    <w:p w:rsidR="00AB0EFF" w:rsidRPr="00960575" w:rsidRDefault="00AB0EFF" w:rsidP="00AB0EFF">
      <w:pPr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2310"/>
        <w:gridCol w:w="3402"/>
      </w:tblGrid>
      <w:tr w:rsidR="008B1011" w:rsidRPr="00F139D6" w:rsidTr="00F139D6">
        <w:tc>
          <w:tcPr>
            <w:tcW w:w="1349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>מס' השיעור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>נושא השיעור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/>
                <w:rtl/>
              </w:rPr>
              <w:t xml:space="preserve"> הערות</w:t>
            </w: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מבוא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2310" w:type="dxa"/>
          </w:tcPr>
          <w:p w:rsidR="008B1011" w:rsidRPr="00F139D6" w:rsidRDefault="008B1011" w:rsidP="00CF24AB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 xml:space="preserve">רשתות </w:t>
            </w:r>
            <w:r w:rsidR="00CF24AB">
              <w:rPr>
                <w:rFonts w:ascii="Arial" w:hAnsi="Arial" w:cs="Arial" w:hint="cs"/>
                <w:rtl/>
              </w:rPr>
              <w:t>תחבורה וממ"ג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E96FA0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3</w:t>
            </w:r>
          </w:p>
        </w:tc>
        <w:tc>
          <w:tcPr>
            <w:tcW w:w="2310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זרימה ברשת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F24AB" w:rsidRPr="00F139D6" w:rsidTr="00F139D6">
        <w:tc>
          <w:tcPr>
            <w:tcW w:w="1349" w:type="dxa"/>
          </w:tcPr>
          <w:p w:rsidR="00CF24AB" w:rsidRPr="00F139D6" w:rsidRDefault="00E96FA0" w:rsidP="00F13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4</w:t>
            </w:r>
          </w:p>
        </w:tc>
        <w:tc>
          <w:tcPr>
            <w:tcW w:w="2310" w:type="dxa"/>
          </w:tcPr>
          <w:p w:rsidR="00CF24AB" w:rsidRDefault="00CF24AB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הרצאת אורח</w:t>
            </w:r>
          </w:p>
        </w:tc>
        <w:tc>
          <w:tcPr>
            <w:tcW w:w="3402" w:type="dxa"/>
          </w:tcPr>
          <w:p w:rsidR="00CF24AB" w:rsidRPr="00F139D6" w:rsidRDefault="00CF24AB" w:rsidP="00CF24AB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E96FA0" w:rsidP="00E96FA0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5+6</w:t>
            </w:r>
          </w:p>
        </w:tc>
        <w:tc>
          <w:tcPr>
            <w:tcW w:w="2310" w:type="dxa"/>
          </w:tcPr>
          <w:p w:rsidR="008B1011" w:rsidRPr="00F139D6" w:rsidRDefault="00CF24AB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מעבדה</w:t>
            </w:r>
          </w:p>
        </w:tc>
        <w:tc>
          <w:tcPr>
            <w:tcW w:w="3402" w:type="dxa"/>
          </w:tcPr>
          <w:p w:rsidR="008B1011" w:rsidRPr="00F139D6" w:rsidRDefault="00CF24AB" w:rsidP="00CF24AB">
            <w:pPr>
              <w:spacing w:line="360" w:lineRule="auto"/>
              <w:rPr>
                <w:rFonts w:ascii="Arial" w:hAnsi="Arial" w:cs="Arial"/>
              </w:rPr>
            </w:pPr>
            <w:r w:rsidRPr="00F139D6">
              <w:rPr>
                <w:rFonts w:ascii="Arial" w:hAnsi="Arial" w:cs="Arial" w:hint="cs"/>
                <w:rtl/>
              </w:rPr>
              <w:t xml:space="preserve">עבודה עם </w:t>
            </w:r>
            <w:r>
              <w:rPr>
                <w:rFonts w:ascii="Arial" w:hAnsi="Arial" w:cs="Arial" w:hint="cs"/>
                <w:rtl/>
              </w:rPr>
              <w:t>ה-</w:t>
            </w:r>
            <w:r>
              <w:rPr>
                <w:rFonts w:ascii="Arial" w:hAnsi="Arial" w:cs="Arial"/>
              </w:rPr>
              <w:t>ArcGIS</w:t>
            </w: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E96FA0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7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ניתוב רכבים</w:t>
            </w:r>
          </w:p>
        </w:tc>
        <w:tc>
          <w:tcPr>
            <w:tcW w:w="3402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E96FA0" w:rsidRPr="00F139D6" w:rsidTr="00F139D6">
        <w:tc>
          <w:tcPr>
            <w:tcW w:w="1349" w:type="dxa"/>
          </w:tcPr>
          <w:p w:rsidR="00E96FA0" w:rsidRDefault="00E96FA0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8</w:t>
            </w:r>
          </w:p>
        </w:tc>
        <w:tc>
          <w:tcPr>
            <w:tcW w:w="2310" w:type="dxa"/>
          </w:tcPr>
          <w:p w:rsidR="00E96FA0" w:rsidRDefault="00E96FA0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הרצאת אורח</w:t>
            </w:r>
          </w:p>
        </w:tc>
        <w:tc>
          <w:tcPr>
            <w:tcW w:w="3402" w:type="dxa"/>
          </w:tcPr>
          <w:p w:rsidR="00E96FA0" w:rsidRPr="00F139D6" w:rsidRDefault="00E96FA0" w:rsidP="00F139D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CF24AB" w:rsidRPr="00F139D6" w:rsidTr="00F139D6">
        <w:tc>
          <w:tcPr>
            <w:tcW w:w="1349" w:type="dxa"/>
          </w:tcPr>
          <w:p w:rsidR="00CF24AB" w:rsidRPr="00F139D6" w:rsidRDefault="00CF24AB" w:rsidP="00F13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9</w:t>
            </w:r>
          </w:p>
        </w:tc>
        <w:tc>
          <w:tcPr>
            <w:tcW w:w="2310" w:type="dxa"/>
          </w:tcPr>
          <w:p w:rsidR="00CF24AB" w:rsidRPr="00F139D6" w:rsidRDefault="00CF24AB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מיקום מתקנים</w:t>
            </w:r>
          </w:p>
        </w:tc>
        <w:tc>
          <w:tcPr>
            <w:tcW w:w="3402" w:type="dxa"/>
          </w:tcPr>
          <w:p w:rsidR="00CF24AB" w:rsidRPr="00F139D6" w:rsidRDefault="00CF24AB" w:rsidP="00F139D6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</w:tr>
      <w:tr w:rsidR="008B1011" w:rsidRPr="00F139D6" w:rsidTr="00F139D6">
        <w:tc>
          <w:tcPr>
            <w:tcW w:w="1349" w:type="dxa"/>
          </w:tcPr>
          <w:p w:rsidR="008B1011" w:rsidRPr="00F139D6" w:rsidRDefault="00D438A8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/>
              </w:rPr>
              <w:t>11</w:t>
            </w:r>
            <w:r w:rsidR="0051213E" w:rsidRPr="00F139D6">
              <w:rPr>
                <w:rFonts w:ascii="Arial" w:hAnsi="Arial" w:cs="Arial" w:hint="cs"/>
                <w:rtl/>
              </w:rPr>
              <w:t>+10</w:t>
            </w:r>
          </w:p>
        </w:tc>
        <w:tc>
          <w:tcPr>
            <w:tcW w:w="2310" w:type="dxa"/>
          </w:tcPr>
          <w:p w:rsidR="008B1011" w:rsidRPr="00F139D6" w:rsidRDefault="008B1011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מעבדה</w:t>
            </w:r>
          </w:p>
        </w:tc>
        <w:tc>
          <w:tcPr>
            <w:tcW w:w="3402" w:type="dxa"/>
          </w:tcPr>
          <w:p w:rsidR="008B1011" w:rsidRPr="00F139D6" w:rsidRDefault="0051213E" w:rsidP="00F139D6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עבודה עם ה-</w:t>
            </w:r>
            <w:r w:rsidRPr="00F139D6">
              <w:rPr>
                <w:rFonts w:ascii="Arial" w:hAnsi="Arial" w:cs="Arial"/>
              </w:rPr>
              <w:t>Network Analyst</w:t>
            </w:r>
          </w:p>
        </w:tc>
      </w:tr>
      <w:tr w:rsidR="00CF24AB" w:rsidRPr="00F139D6" w:rsidTr="00F139D6">
        <w:tc>
          <w:tcPr>
            <w:tcW w:w="1349" w:type="dxa"/>
          </w:tcPr>
          <w:p w:rsidR="00CF24AB" w:rsidRPr="00F139D6" w:rsidRDefault="00CF24AB" w:rsidP="00CF24AB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12+13</w:t>
            </w:r>
          </w:p>
        </w:tc>
        <w:tc>
          <w:tcPr>
            <w:tcW w:w="2310" w:type="dxa"/>
          </w:tcPr>
          <w:p w:rsidR="00CF24AB" w:rsidRPr="00F139D6" w:rsidRDefault="00CF24AB" w:rsidP="006870BD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מעבדה</w:t>
            </w:r>
          </w:p>
        </w:tc>
        <w:tc>
          <w:tcPr>
            <w:tcW w:w="3402" w:type="dxa"/>
          </w:tcPr>
          <w:p w:rsidR="00CF24AB" w:rsidRPr="00F139D6" w:rsidRDefault="00CF24AB" w:rsidP="006870BD">
            <w:pPr>
              <w:spacing w:line="360" w:lineRule="auto"/>
              <w:rPr>
                <w:rFonts w:ascii="Arial" w:hAnsi="Arial" w:cs="Arial"/>
                <w:rtl/>
              </w:rPr>
            </w:pPr>
            <w:r w:rsidRPr="00F139D6">
              <w:rPr>
                <w:rFonts w:ascii="Arial" w:hAnsi="Arial" w:cs="Arial" w:hint="cs"/>
                <w:rtl/>
              </w:rPr>
              <w:t>עבודה עם ה-</w:t>
            </w:r>
            <w:r w:rsidRPr="00F139D6">
              <w:rPr>
                <w:rFonts w:ascii="Arial" w:hAnsi="Arial" w:cs="Arial"/>
              </w:rPr>
              <w:t>Network Analyst</w:t>
            </w:r>
          </w:p>
        </w:tc>
      </w:tr>
    </w:tbl>
    <w:p w:rsidR="00AB0EFF" w:rsidRDefault="00AB0EFF" w:rsidP="00AB0EFF">
      <w:pPr>
        <w:ind w:left="26"/>
        <w:rPr>
          <w:rFonts w:ascii="Arial" w:hAnsi="Arial" w:cs="Arial"/>
        </w:rPr>
      </w:pPr>
    </w:p>
    <w:p w:rsidR="00AB0EFF" w:rsidRDefault="00AB0EFF" w:rsidP="00AB0EFF">
      <w:pPr>
        <w:rPr>
          <w:rFonts w:ascii="Arial" w:hAnsi="Arial" w:cs="Arial"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t xml:space="preserve">     דרישות קדם: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</w:p>
    <w:p w:rsidR="00AB0EFF" w:rsidRDefault="00AB0EFF" w:rsidP="00AB0EFF">
      <w:pPr>
        <w:ind w:left="226" w:firstLine="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rtl/>
        </w:rPr>
        <w:lastRenderedPageBreak/>
        <w:t xml:space="preserve"> חובות / דרישות / מטלות:</w:t>
      </w:r>
    </w:p>
    <w:p w:rsidR="00AB0EFF" w:rsidRPr="00E75758" w:rsidRDefault="00AB0EFF" w:rsidP="00AB0EFF">
      <w:pPr>
        <w:ind w:left="26"/>
        <w:rPr>
          <w:rFonts w:ascii="Arial" w:hAnsi="Arial" w:cs="Arial"/>
          <w:rtl/>
        </w:rPr>
      </w:pPr>
    </w:p>
    <w:p w:rsidR="00AB0EFF" w:rsidRDefault="00AB0EFF" w:rsidP="008B1011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מרכיבי הציון הסופי</w:t>
      </w:r>
      <w:r w:rsidR="008B1011">
        <w:rPr>
          <w:rFonts w:ascii="Arial" w:hAnsi="Arial" w:cs="Arial" w:hint="cs"/>
          <w:b/>
          <w:bCs/>
          <w:rtl/>
        </w:rPr>
        <w:t>:</w:t>
      </w:r>
    </w:p>
    <w:p w:rsidR="00AB0EFF" w:rsidRPr="00AE4941" w:rsidRDefault="009A6D32" w:rsidP="00AE494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>70% בחינה סופית (ציון מספרי) ציון עובר - 60 ומעלה.</w:t>
      </w:r>
    </w:p>
    <w:p w:rsidR="009A6D32" w:rsidRPr="00AE4941" w:rsidRDefault="009A6D32" w:rsidP="00AE4941">
      <w:pPr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 xml:space="preserve">30% תרגילים (ציון מספרי) ציון עובר </w:t>
      </w:r>
      <w:r w:rsidRPr="00AE4941">
        <w:rPr>
          <w:rFonts w:ascii="Arial" w:hAnsi="Arial" w:cs="Arial"/>
          <w:b/>
          <w:bCs/>
          <w:rtl/>
        </w:rPr>
        <w:t>–</w:t>
      </w:r>
      <w:r w:rsidRPr="00AE4941">
        <w:rPr>
          <w:rFonts w:ascii="Arial" w:hAnsi="Arial" w:cs="Arial" w:hint="cs"/>
          <w:b/>
          <w:bCs/>
          <w:rtl/>
        </w:rPr>
        <w:t xml:space="preserve"> 60 ומעלה</w:t>
      </w:r>
      <w:r w:rsidR="008B1011" w:rsidRPr="00AE4941">
        <w:rPr>
          <w:rFonts w:ascii="Arial" w:hAnsi="Arial" w:cs="Arial" w:hint="cs"/>
          <w:b/>
          <w:bCs/>
          <w:rtl/>
        </w:rPr>
        <w:t>.</w:t>
      </w:r>
    </w:p>
    <w:p w:rsidR="008B1011" w:rsidRPr="00AE4941" w:rsidRDefault="008B1011" w:rsidP="00AE4941">
      <w:pPr>
        <w:ind w:left="226" w:firstLine="26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>הגשת תרגילים בזוגות קבועים ובהתאם להנחיות הרשומות בדפי התרגילים.</w:t>
      </w:r>
    </w:p>
    <w:p w:rsidR="009A6D32" w:rsidRPr="00AE4941" w:rsidRDefault="009A6D32" w:rsidP="00AE4941">
      <w:pPr>
        <w:ind w:left="226" w:firstLine="26"/>
        <w:rPr>
          <w:rFonts w:ascii="Arial" w:hAnsi="Arial" w:cs="Arial"/>
          <w:b/>
          <w:bCs/>
          <w:rtl/>
        </w:rPr>
      </w:pPr>
      <w:r w:rsidRPr="00AE4941">
        <w:rPr>
          <w:rFonts w:ascii="Arial" w:hAnsi="Arial" w:cs="Arial" w:hint="cs"/>
          <w:b/>
          <w:bCs/>
          <w:rtl/>
        </w:rPr>
        <w:t>מעבר הקורס מחייב ציון עובר בבחינה ובתרגילים</w:t>
      </w:r>
      <w:r w:rsidR="008B1011" w:rsidRPr="00AE4941">
        <w:rPr>
          <w:rFonts w:ascii="Arial" w:hAnsi="Arial" w:cs="Arial" w:hint="cs"/>
          <w:b/>
          <w:bCs/>
          <w:rtl/>
        </w:rPr>
        <w:t xml:space="preserve"> (כל אחד בנפרד).</w:t>
      </w:r>
    </w:p>
    <w:p w:rsidR="00AB0EFF" w:rsidRDefault="00AB0EFF" w:rsidP="00AB0EFF">
      <w:pPr>
        <w:spacing w:line="360" w:lineRule="auto"/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AB0EFF" w:rsidRDefault="00AB0EFF" w:rsidP="008B1011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Pr="002E026B">
        <w:rPr>
          <w:rFonts w:ascii="Arial" w:hAnsi="Arial" w:cs="Arial"/>
          <w:rtl/>
        </w:rPr>
        <w:t xml:space="preserve"> (רשות)</w:t>
      </w:r>
    </w:p>
    <w:p w:rsidR="00AB0EFF" w:rsidRDefault="00AB0EFF" w:rsidP="00AB0EFF">
      <w:pPr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</w:p>
    <w:p w:rsidR="00AB0EFF" w:rsidRDefault="00AB0EFF" w:rsidP="00AB0EFF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    </w:t>
      </w: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525FA8" w:rsidRDefault="00525FA8" w:rsidP="00525FA8">
      <w:pPr>
        <w:numPr>
          <w:ilvl w:val="0"/>
          <w:numId w:val="2"/>
        </w:numPr>
        <w:ind w:right="0"/>
        <w:rPr>
          <w:rFonts w:cs="David"/>
        </w:rPr>
      </w:pPr>
      <w:bookmarkStart w:id="1" w:name="OLE_LINK6"/>
      <w:bookmarkStart w:id="2" w:name="OLE_LINK7"/>
      <w:r>
        <w:rPr>
          <w:rFonts w:cs="David" w:hint="cs"/>
          <w:rtl/>
        </w:rPr>
        <w:t>צדר , א. (</w:t>
      </w:r>
      <w:r>
        <w:rPr>
          <w:rFonts w:cs="David" w:hint="cs"/>
          <w:b/>
          <w:bCs/>
          <w:rtl/>
        </w:rPr>
        <w:t>1978</w:t>
      </w:r>
      <w:r>
        <w:rPr>
          <w:rFonts w:cs="David" w:hint="cs"/>
          <w:rtl/>
        </w:rPr>
        <w:t>). תורת הרשתות ותהליכים דינאמיים. הוצאת דקל - פרסומים אקדמיים.</w:t>
      </w:r>
    </w:p>
    <w:bookmarkEnd w:id="1"/>
    <w:bookmarkEnd w:id="2"/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Khisty C. J. (</w:t>
      </w:r>
      <w:r>
        <w:rPr>
          <w:rFonts w:cs="David"/>
          <w:b/>
          <w:bCs/>
        </w:rPr>
        <w:t>2003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Transportation engineering: an introduction, 3</w:t>
      </w:r>
      <w:r>
        <w:rPr>
          <w:rFonts w:cs="David"/>
          <w:i/>
          <w:iCs/>
          <w:vertAlign w:val="superscript"/>
        </w:rPr>
        <w:t>rd</w:t>
      </w:r>
      <w:r>
        <w:rPr>
          <w:rFonts w:cs="David"/>
          <w:i/>
          <w:iCs/>
        </w:rPr>
        <w:t xml:space="preserve"> ed.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cs="David"/>
            </w:rPr>
            <w:t>New Jersey</w:t>
          </w:r>
        </w:smartTag>
      </w:smartTag>
      <w:r>
        <w:rPr>
          <w:rFonts w:cs="David"/>
        </w:rPr>
        <w:t>: Prentice Hall.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Johnson, J. C., Wood, D. F., Wardlow, D. L, Murphy, P. R. Jr. (</w:t>
      </w:r>
      <w:r>
        <w:rPr>
          <w:rFonts w:cs="David"/>
          <w:b/>
          <w:bCs/>
        </w:rPr>
        <w:t>1999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Contemporary Logistics 7</w:t>
      </w:r>
      <w:r>
        <w:rPr>
          <w:rFonts w:cs="David"/>
          <w:i/>
          <w:iCs/>
          <w:vertAlign w:val="superscript"/>
        </w:rPr>
        <w:t>th</w:t>
      </w:r>
      <w:r>
        <w:rPr>
          <w:rFonts w:cs="David"/>
          <w:i/>
          <w:iCs/>
        </w:rPr>
        <w:t xml:space="preserve"> Ed.</w:t>
      </w:r>
      <w:r>
        <w:rPr>
          <w:rFonts w:cs="David"/>
        </w:rPr>
        <w:t>, Prentice-Hall, Inc.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Hensher D. A., Button K. J. (ed.) (</w:t>
      </w:r>
      <w:r>
        <w:rPr>
          <w:rFonts w:cs="David"/>
          <w:b/>
          <w:bCs/>
        </w:rPr>
        <w:t>2001</w:t>
      </w:r>
      <w:r>
        <w:rPr>
          <w:rFonts w:cs="David"/>
        </w:rPr>
        <w:t>).</w:t>
      </w:r>
      <w:r>
        <w:rPr>
          <w:rFonts w:cs="David"/>
          <w:i/>
          <w:iCs/>
        </w:rPr>
        <w:t xml:space="preserve"> Handbook of logistics and supply-chain management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Amsterdam</w:t>
          </w:r>
        </w:smartTag>
      </w:smartTag>
      <w:r>
        <w:rPr>
          <w:rFonts w:cs="David"/>
        </w:rPr>
        <w:t>: Pergamon.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  <w:lang w:val="da-DK"/>
        </w:rPr>
        <w:t xml:space="preserve">Hensher D. A., et al (ed.) </w:t>
      </w:r>
      <w:r>
        <w:rPr>
          <w:rFonts w:cs="David"/>
        </w:rPr>
        <w:t>(</w:t>
      </w:r>
      <w:r>
        <w:rPr>
          <w:rFonts w:cs="David"/>
          <w:b/>
          <w:bCs/>
        </w:rPr>
        <w:t>2004</w:t>
      </w:r>
      <w:r>
        <w:rPr>
          <w:rFonts w:cs="David"/>
        </w:rPr>
        <w:t>).</w:t>
      </w:r>
      <w:r>
        <w:rPr>
          <w:rFonts w:cs="David"/>
          <w:i/>
          <w:iCs/>
        </w:rPr>
        <w:t xml:space="preserve"> Handbook of transport geography and spatial systems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Amsterdam</w:t>
          </w:r>
        </w:smartTag>
      </w:smartTag>
      <w:r>
        <w:rPr>
          <w:rFonts w:cs="David"/>
        </w:rPr>
        <w:t>: Elsevier.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Fricker J. D., Whitford R. K. (</w:t>
      </w:r>
      <w:r>
        <w:rPr>
          <w:rFonts w:cs="David"/>
          <w:b/>
          <w:bCs/>
        </w:rPr>
        <w:t>2004</w:t>
      </w:r>
      <w:r>
        <w:rPr>
          <w:rFonts w:cs="David"/>
        </w:rPr>
        <w:t xml:space="preserve">). </w:t>
      </w:r>
      <w:r>
        <w:rPr>
          <w:rFonts w:cs="David"/>
          <w:i/>
          <w:iCs/>
        </w:rPr>
        <w:t>Fundamentals of transportation engineering: a multimodal systems approach</w:t>
      </w:r>
      <w:bookmarkStart w:id="3" w:name="OLE_LINK4"/>
      <w:bookmarkStart w:id="4" w:name="OLE_LINK5"/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Upper Saddle River</w:t>
          </w:r>
        </w:smartTag>
        <w:r>
          <w:rPr>
            <w:rFonts w:cs="David"/>
          </w:rPr>
          <w:t xml:space="preserve">, </w:t>
        </w:r>
        <w:smartTag w:uri="urn:schemas-microsoft-com:office:smarttags" w:element="State">
          <w:r>
            <w:rPr>
              <w:rFonts w:cs="David"/>
            </w:rPr>
            <w:t>N.J.</w:t>
          </w:r>
        </w:smartTag>
      </w:smartTag>
      <w:r>
        <w:rPr>
          <w:rFonts w:cs="David"/>
        </w:rPr>
        <w:t xml:space="preserve"> : Pearson/Prentice Hall</w:t>
      </w:r>
    </w:p>
    <w:bookmarkEnd w:id="3"/>
    <w:bookmarkEnd w:id="4"/>
    <w:p w:rsidR="008B1011" w:rsidRPr="00967C8F" w:rsidRDefault="008B1011" w:rsidP="008B1011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  <w:lang w:val="da-DK"/>
        </w:rPr>
      </w:pPr>
      <w:r w:rsidRPr="00967C8F">
        <w:rPr>
          <w:rFonts w:cs="David"/>
          <w:lang w:val="da-DK"/>
        </w:rPr>
        <w:t xml:space="preserve">Hall R. W. (2003). </w:t>
      </w:r>
      <w:r w:rsidRPr="00967C8F">
        <w:rPr>
          <w:rFonts w:cs="David"/>
          <w:i/>
          <w:iCs/>
        </w:rPr>
        <w:t>Handbook of transportation science</w:t>
      </w:r>
      <w:r w:rsidRPr="00967C8F">
        <w:rPr>
          <w:rFonts w:cs="David"/>
          <w:lang w:val="da-DK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967C8F">
            <w:rPr>
              <w:rFonts w:cs="David"/>
              <w:lang w:val="da-DK"/>
            </w:rPr>
            <w:t>Boston</w:t>
          </w:r>
        </w:smartTag>
      </w:smartTag>
      <w:r w:rsidRPr="00967C8F">
        <w:rPr>
          <w:rFonts w:cs="David"/>
          <w:lang w:val="da-DK"/>
        </w:rPr>
        <w:t>: Kluwer.</w:t>
      </w:r>
    </w:p>
    <w:p w:rsidR="008B1011" w:rsidRDefault="008B1011" w:rsidP="008B1011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</w:rPr>
      </w:pPr>
      <w:r w:rsidRPr="00967C8F">
        <w:rPr>
          <w:rFonts w:cs="David"/>
        </w:rPr>
        <w:t>Fricker J. D., Whitford R. K. (</w:t>
      </w:r>
      <w:r w:rsidRPr="00967C8F">
        <w:rPr>
          <w:rFonts w:cs="David"/>
          <w:b/>
          <w:bCs/>
        </w:rPr>
        <w:t>2004</w:t>
      </w:r>
      <w:r w:rsidRPr="00967C8F">
        <w:rPr>
          <w:rFonts w:cs="David"/>
        </w:rPr>
        <w:t xml:space="preserve">). </w:t>
      </w:r>
      <w:r w:rsidRPr="00967C8F">
        <w:rPr>
          <w:rFonts w:cs="David"/>
          <w:i/>
          <w:iCs/>
        </w:rPr>
        <w:t>Fundamentals of transportation engineering: a multimodal systems approach</w:t>
      </w:r>
      <w:r w:rsidRPr="00967C8F"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967C8F">
            <w:rPr>
              <w:rFonts w:cs="David"/>
            </w:rPr>
            <w:t>Upper Saddle River</w:t>
          </w:r>
        </w:smartTag>
        <w:r w:rsidRPr="00967C8F">
          <w:rPr>
            <w:rFonts w:cs="David"/>
          </w:rPr>
          <w:t xml:space="preserve">, </w:t>
        </w:r>
        <w:smartTag w:uri="urn:schemas-microsoft-com:office:smarttags" w:element="State">
          <w:r w:rsidRPr="00967C8F">
            <w:rPr>
              <w:rFonts w:cs="David"/>
            </w:rPr>
            <w:t>N.J.</w:t>
          </w:r>
        </w:smartTag>
      </w:smartTag>
      <w:r w:rsidRPr="00967C8F">
        <w:rPr>
          <w:rFonts w:cs="David"/>
        </w:rPr>
        <w:t xml:space="preserve"> : Pearson/Prentice Hall</w:t>
      </w:r>
    </w:p>
    <w:p w:rsidR="00525FA8" w:rsidRDefault="00525FA8" w:rsidP="00525FA8">
      <w:pPr>
        <w:numPr>
          <w:ilvl w:val="0"/>
          <w:numId w:val="2"/>
        </w:numPr>
        <w:tabs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Ahuja R. K., Magnanti T. L., Orlin J. B. (</w:t>
      </w:r>
      <w:r w:rsidRPr="00860321">
        <w:rPr>
          <w:rFonts w:cs="David"/>
          <w:b/>
          <w:bCs/>
        </w:rPr>
        <w:t>1993</w:t>
      </w:r>
      <w:r>
        <w:rPr>
          <w:rFonts w:cs="David"/>
        </w:rPr>
        <w:t xml:space="preserve">). </w:t>
      </w:r>
      <w:r w:rsidRPr="00525FA8">
        <w:rPr>
          <w:rFonts w:cs="David"/>
          <w:i/>
          <w:iCs/>
        </w:rPr>
        <w:t>Network Flows Theory, Algorithms, and Applications</w:t>
      </w:r>
      <w:r>
        <w:rPr>
          <w:rFonts w:cs="David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cs="David"/>
            </w:rPr>
            <w:t>Upper Saddle River</w:t>
          </w:r>
        </w:smartTag>
        <w:r>
          <w:rPr>
            <w:rFonts w:cs="David"/>
          </w:rPr>
          <w:t xml:space="preserve">, </w:t>
        </w:r>
        <w:smartTag w:uri="urn:schemas-microsoft-com:office:smarttags" w:element="State">
          <w:r>
            <w:rPr>
              <w:rFonts w:cs="David"/>
            </w:rPr>
            <w:t>N.J.</w:t>
          </w:r>
        </w:smartTag>
      </w:smartTag>
      <w:r>
        <w:rPr>
          <w:rFonts w:cs="David"/>
        </w:rPr>
        <w:t xml:space="preserve"> : Pearson/Prentice Hall</w:t>
      </w:r>
    </w:p>
    <w:p w:rsidR="00525FA8" w:rsidRPr="00967C8F" w:rsidRDefault="00525FA8" w:rsidP="00525FA8">
      <w:pPr>
        <w:numPr>
          <w:ilvl w:val="0"/>
          <w:numId w:val="1"/>
        </w:numPr>
        <w:tabs>
          <w:tab w:val="clear" w:pos="1022"/>
          <w:tab w:val="num" w:pos="709"/>
        </w:tabs>
        <w:bidi w:val="0"/>
        <w:ind w:left="709" w:right="0" w:hanging="283"/>
        <w:rPr>
          <w:rFonts w:cs="David"/>
        </w:rPr>
      </w:pPr>
      <w:r>
        <w:rPr>
          <w:rFonts w:cs="David"/>
        </w:rPr>
        <w:t>Drezner Z., Hamacher H. W. (ed.) (</w:t>
      </w:r>
      <w:r w:rsidRPr="00860321">
        <w:rPr>
          <w:rFonts w:cs="David"/>
          <w:b/>
          <w:bCs/>
        </w:rPr>
        <w:t>2001</w:t>
      </w:r>
      <w:r>
        <w:rPr>
          <w:rFonts w:cs="David"/>
        </w:rPr>
        <w:t>). Facility Location Application and Theory, Berlin, Germany: Speinger</w:t>
      </w:r>
    </w:p>
    <w:p w:rsidR="00AB0EFF" w:rsidRPr="008B1011" w:rsidRDefault="00AB0EFF" w:rsidP="00AB0EFF">
      <w:pPr>
        <w:ind w:left="226" w:firstLine="26"/>
        <w:rPr>
          <w:rFonts w:ascii="Arial" w:hAnsi="Arial" w:cs="Arial"/>
          <w:b/>
          <w:bCs/>
          <w:rtl/>
        </w:rPr>
      </w:pPr>
    </w:p>
    <w:p w:rsidR="00AB0EFF" w:rsidRPr="002E026B" w:rsidRDefault="00AB0EFF" w:rsidP="00AB0EFF">
      <w:pPr>
        <w:ind w:left="226" w:firstLine="26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 xml:space="preserve"> </w:t>
      </w:r>
      <w:r w:rsidRPr="00E75758">
        <w:rPr>
          <w:rFonts w:ascii="Arial" w:hAnsi="Arial" w:cs="Arial"/>
          <w:b/>
          <w:bCs/>
          <w:rtl/>
        </w:rPr>
        <w:t>חומר מחייב למבחנים:</w:t>
      </w:r>
      <w:r w:rsidRPr="002E026B">
        <w:rPr>
          <w:rFonts w:ascii="Arial" w:hAnsi="Arial" w:cs="Arial"/>
          <w:rtl/>
        </w:rPr>
        <w:t xml:space="preserve"> </w:t>
      </w:r>
    </w:p>
    <w:p w:rsidR="00DE55FA" w:rsidRPr="00F93695" w:rsidRDefault="00DE55FA" w:rsidP="00DE55FA">
      <w:pPr>
        <w:ind w:left="26" w:firstLine="694"/>
        <w:rPr>
          <w:rFonts w:ascii="Arial" w:hAnsi="Arial" w:cs="Arial"/>
          <w:rtl/>
        </w:rPr>
      </w:pPr>
      <w:bookmarkStart w:id="5" w:name="OLE_LINK14"/>
      <w:bookmarkStart w:id="6" w:name="OLE_LINK15"/>
      <w:r>
        <w:rPr>
          <w:rFonts w:ascii="Arial" w:hAnsi="Arial" w:cs="Arial" w:hint="cs"/>
          <w:rtl/>
        </w:rPr>
        <w:t>תכני ההרצאות, תרגילים ומעבדות כמפורסם באתר.</w:t>
      </w:r>
    </w:p>
    <w:bookmarkEnd w:id="5"/>
    <w:bookmarkEnd w:id="6"/>
    <w:p w:rsidR="00AB0EFF" w:rsidRDefault="00AB0EFF" w:rsidP="00AB0EFF">
      <w:pPr>
        <w:ind w:left="26"/>
        <w:rPr>
          <w:rFonts w:ascii="Arial" w:hAnsi="Arial" w:cs="Arial"/>
          <w:b/>
          <w:bCs/>
          <w:rtl/>
        </w:rPr>
      </w:pPr>
    </w:p>
    <w:p w:rsidR="00AB0EFF" w:rsidRPr="002E026B" w:rsidRDefault="00AB0EFF" w:rsidP="00AB0EFF">
      <w:pPr>
        <w:ind w:left="26"/>
        <w:rPr>
          <w:rFonts w:ascii="Arial" w:hAnsi="Arial" w:cs="Arial"/>
        </w:rPr>
      </w:pPr>
    </w:p>
    <w:p w:rsidR="00AB0EFF" w:rsidRPr="000F4BD4" w:rsidRDefault="00AB0EFF" w:rsidP="00AB0EFF"/>
    <w:p w:rsidR="0089120F" w:rsidRDefault="0089120F" w:rsidP="003B4DAF"/>
    <w:sectPr w:rsidR="0089120F" w:rsidSect="00AB0EFF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749" w:rsidRDefault="00505749">
      <w:r>
        <w:separator/>
      </w:r>
    </w:p>
  </w:endnote>
  <w:endnote w:type="continuationSeparator" w:id="0">
    <w:p w:rsidR="00505749" w:rsidRDefault="005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5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461A6">
      <w:rPr>
        <w:rStyle w:val="a6"/>
        <w:noProof/>
        <w:rtl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749" w:rsidRDefault="00505749">
      <w:r>
        <w:separator/>
      </w:r>
    </w:p>
  </w:footnote>
  <w:footnote w:type="continuationSeparator" w:id="0">
    <w:p w:rsidR="00505749" w:rsidRDefault="005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EFF" w:rsidRDefault="00AB0EFF" w:rsidP="00AB0EFF">
    <w:pPr>
      <w:pStyle w:val="a4"/>
      <w:jc w:val="center"/>
      <w:rPr>
        <w:color w:val="333333"/>
        <w:rtl/>
      </w:rPr>
    </w:pPr>
  </w:p>
  <w:p w:rsidR="00AB0EFF" w:rsidRPr="006F3984" w:rsidRDefault="00AB0EFF" w:rsidP="00AB0E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5AC"/>
    <w:multiLevelType w:val="hybridMultilevel"/>
    <w:tmpl w:val="77187992"/>
    <w:lvl w:ilvl="0" w:tplc="7D0E1704">
      <w:start w:val="1516"/>
      <w:numFmt w:val="irohaFullWidth"/>
      <w:lvlText w:val="-"/>
      <w:lvlJc w:val="left"/>
      <w:pPr>
        <w:tabs>
          <w:tab w:val="num" w:pos="1022"/>
        </w:tabs>
        <w:ind w:left="1022" w:right="1022" w:hanging="360"/>
      </w:pPr>
      <w:rPr>
        <w:rFonts w:ascii="Times New Roman" w:eastAsia="Times New Roman" w:hAnsi="Times New Roman" w:cs="David" w:hint="default"/>
      </w:rPr>
    </w:lvl>
    <w:lvl w:ilvl="1" w:tplc="5B52AC66">
      <w:start w:val="1"/>
      <w:numFmt w:val="irohaFullWidth"/>
      <w:lvlText w:val="o"/>
      <w:lvlJc w:val="left"/>
      <w:pPr>
        <w:tabs>
          <w:tab w:val="num" w:pos="1382"/>
        </w:tabs>
        <w:ind w:left="1382" w:right="1382" w:hanging="360"/>
      </w:pPr>
      <w:rPr>
        <w:rFonts w:ascii="Courier New" w:hAnsi="Courier New" w:hint="default"/>
      </w:rPr>
    </w:lvl>
    <w:lvl w:ilvl="2" w:tplc="41106F12" w:tentative="1">
      <w:start w:val="1"/>
      <w:numFmt w:val="irohaFullWidth"/>
      <w:lvlText w:val=""/>
      <w:lvlJc w:val="left"/>
      <w:pPr>
        <w:tabs>
          <w:tab w:val="num" w:pos="2102"/>
        </w:tabs>
        <w:ind w:left="2102" w:right="2102" w:hanging="360"/>
      </w:pPr>
      <w:rPr>
        <w:rFonts w:ascii="Wingdings" w:hAnsi="Wingdings" w:hint="default"/>
      </w:rPr>
    </w:lvl>
    <w:lvl w:ilvl="3" w:tplc="66DEB23E" w:tentative="1">
      <w:start w:val="1"/>
      <w:numFmt w:val="irohaFullWidth"/>
      <w:lvlText w:val=""/>
      <w:lvlJc w:val="left"/>
      <w:pPr>
        <w:tabs>
          <w:tab w:val="num" w:pos="2822"/>
        </w:tabs>
        <w:ind w:left="2822" w:right="2822" w:hanging="360"/>
      </w:pPr>
      <w:rPr>
        <w:rFonts w:ascii="Symbol" w:hAnsi="Symbol" w:hint="default"/>
      </w:rPr>
    </w:lvl>
    <w:lvl w:ilvl="4" w:tplc="6D8CF7B2" w:tentative="1">
      <w:start w:val="1"/>
      <w:numFmt w:val="irohaFullWidth"/>
      <w:lvlText w:val="o"/>
      <w:lvlJc w:val="left"/>
      <w:pPr>
        <w:tabs>
          <w:tab w:val="num" w:pos="3542"/>
        </w:tabs>
        <w:ind w:left="3542" w:right="3542" w:hanging="360"/>
      </w:pPr>
      <w:rPr>
        <w:rFonts w:ascii="Courier New" w:hAnsi="Courier New" w:hint="default"/>
      </w:rPr>
    </w:lvl>
    <w:lvl w:ilvl="5" w:tplc="1736EE16" w:tentative="1">
      <w:start w:val="1"/>
      <w:numFmt w:val="irohaFullWidth"/>
      <w:lvlText w:val=""/>
      <w:lvlJc w:val="left"/>
      <w:pPr>
        <w:tabs>
          <w:tab w:val="num" w:pos="4262"/>
        </w:tabs>
        <w:ind w:left="4262" w:right="4262" w:hanging="360"/>
      </w:pPr>
      <w:rPr>
        <w:rFonts w:ascii="Wingdings" w:hAnsi="Wingdings" w:hint="default"/>
      </w:rPr>
    </w:lvl>
    <w:lvl w:ilvl="6" w:tplc="4B00CC32" w:tentative="1">
      <w:start w:val="1"/>
      <w:numFmt w:val="irohaFullWidth"/>
      <w:lvlText w:val=""/>
      <w:lvlJc w:val="left"/>
      <w:pPr>
        <w:tabs>
          <w:tab w:val="num" w:pos="4982"/>
        </w:tabs>
        <w:ind w:left="4982" w:right="4982" w:hanging="360"/>
      </w:pPr>
      <w:rPr>
        <w:rFonts w:ascii="Symbol" w:hAnsi="Symbol" w:hint="default"/>
      </w:rPr>
    </w:lvl>
    <w:lvl w:ilvl="7" w:tplc="44A25EEE" w:tentative="1">
      <w:start w:val="1"/>
      <w:numFmt w:val="irohaFullWidth"/>
      <w:lvlText w:val="o"/>
      <w:lvlJc w:val="left"/>
      <w:pPr>
        <w:tabs>
          <w:tab w:val="num" w:pos="5702"/>
        </w:tabs>
        <w:ind w:left="5702" w:right="5702" w:hanging="360"/>
      </w:pPr>
      <w:rPr>
        <w:rFonts w:ascii="Courier New" w:hAnsi="Courier New" w:hint="default"/>
      </w:rPr>
    </w:lvl>
    <w:lvl w:ilvl="8" w:tplc="2D2C74B4" w:tentative="1">
      <w:start w:val="1"/>
      <w:numFmt w:val="irohaFullWidth"/>
      <w:lvlText w:val=""/>
      <w:lvlJc w:val="left"/>
      <w:pPr>
        <w:tabs>
          <w:tab w:val="num" w:pos="6422"/>
        </w:tabs>
        <w:ind w:left="6422" w:right="6422" w:hanging="360"/>
      </w:pPr>
      <w:rPr>
        <w:rFonts w:ascii="Wingdings" w:hAnsi="Wingdings" w:hint="default"/>
      </w:rPr>
    </w:lvl>
  </w:abstractNum>
  <w:abstractNum w:abstractNumId="1" w15:restartNumberingAfterBreak="0">
    <w:nsid w:val="3E614F08"/>
    <w:multiLevelType w:val="hybridMultilevel"/>
    <w:tmpl w:val="6A2C844A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5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FF"/>
    <w:rsid w:val="0000631A"/>
    <w:rsid w:val="00011F21"/>
    <w:rsid w:val="000B088C"/>
    <w:rsid w:val="001579CF"/>
    <w:rsid w:val="002F1BE1"/>
    <w:rsid w:val="003B4DAF"/>
    <w:rsid w:val="00406EDA"/>
    <w:rsid w:val="00425286"/>
    <w:rsid w:val="00475B48"/>
    <w:rsid w:val="004802F1"/>
    <w:rsid w:val="00505749"/>
    <w:rsid w:val="0051213E"/>
    <w:rsid w:val="00525FA8"/>
    <w:rsid w:val="005D5AD6"/>
    <w:rsid w:val="007264AA"/>
    <w:rsid w:val="007E1CC3"/>
    <w:rsid w:val="007F7243"/>
    <w:rsid w:val="00847B9E"/>
    <w:rsid w:val="00855F53"/>
    <w:rsid w:val="00860321"/>
    <w:rsid w:val="0089120F"/>
    <w:rsid w:val="008923F4"/>
    <w:rsid w:val="008B1011"/>
    <w:rsid w:val="008E6F7B"/>
    <w:rsid w:val="009269AA"/>
    <w:rsid w:val="009A6D32"/>
    <w:rsid w:val="00A36038"/>
    <w:rsid w:val="00A71770"/>
    <w:rsid w:val="00AB0EFF"/>
    <w:rsid w:val="00AE4941"/>
    <w:rsid w:val="00CF24AB"/>
    <w:rsid w:val="00D438A8"/>
    <w:rsid w:val="00D6715D"/>
    <w:rsid w:val="00DE55FA"/>
    <w:rsid w:val="00E0577E"/>
    <w:rsid w:val="00E11A81"/>
    <w:rsid w:val="00E461A6"/>
    <w:rsid w:val="00E96FA0"/>
    <w:rsid w:val="00EE7BF4"/>
    <w:rsid w:val="00F1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F884A9DE-FFF8-4D76-B829-8397FDDF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EFF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EF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B0EFF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B0EF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B0EFF"/>
    <w:rPr>
      <w:rFonts w:cs="Times New Roman"/>
    </w:rPr>
  </w:style>
  <w:style w:type="character" w:styleId="Hyperlink">
    <w:name w:val="Hyperlink"/>
    <w:basedOn w:val="a0"/>
    <w:rsid w:val="00AE4941"/>
    <w:rPr>
      <w:color w:val="0000FF"/>
      <w:u w:val="single"/>
    </w:rPr>
  </w:style>
  <w:style w:type="paragraph" w:styleId="a7">
    <w:name w:val="Balloon Text"/>
    <w:basedOn w:val="a"/>
    <w:link w:val="a8"/>
    <w:rsid w:val="00855F5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rsid w:val="00855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2115</Characters>
  <Application>Microsoft Office Word</Application>
  <DocSecurity>4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/>
  <LinksUpToDate>false</LinksUpToDate>
  <CharactersWithSpaces>2532</CharactersWithSpaces>
  <SharedDoc>false</SharedDoc>
  <HLinks>
    <vt:vector size="6" baseType="variant">
      <vt:variant>
        <vt:i4>1769541</vt:i4>
      </vt:variant>
      <vt:variant>
        <vt:i4>3</vt:i4>
      </vt:variant>
      <vt:variant>
        <vt:i4>0</vt:i4>
      </vt:variant>
      <vt:variant>
        <vt:i4>5</vt:i4>
      </vt:variant>
      <vt:variant>
        <vt:lpwstr>http://faculty.biu.ac.il/~shnaidh/zooloo/trnsprt2.htm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Reut</dc:creator>
  <cp:lastModifiedBy>Anat Azar</cp:lastModifiedBy>
  <cp:revision>2</cp:revision>
  <cp:lastPrinted>2012-05-02T07:42:00Z</cp:lastPrinted>
  <dcterms:created xsi:type="dcterms:W3CDTF">2016-07-26T06:49:00Z</dcterms:created>
  <dcterms:modified xsi:type="dcterms:W3CDTF">2016-07-26T06:49:00Z</dcterms:modified>
</cp:coreProperties>
</file>