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90" w:rsidRDefault="00120290" w:rsidP="00120290">
      <w:pPr>
        <w:spacing w:line="360" w:lineRule="auto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1E2254FF" wp14:editId="26238F3C">
            <wp:extent cx="1228725" cy="742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90" w:rsidRPr="00481F06" w:rsidRDefault="00120290" w:rsidP="00120290">
      <w:pPr>
        <w:spacing w:line="360" w:lineRule="auto"/>
        <w:jc w:val="center"/>
        <w:rPr>
          <w:rFonts w:ascii="Arial" w:hAnsi="Arial" w:cs="Tahoma"/>
          <w:bCs/>
          <w:rtl/>
        </w:rPr>
      </w:pPr>
      <w:r w:rsidRPr="00481F06">
        <w:rPr>
          <w:rFonts w:ascii="Arial" w:hAnsi="Arial" w:cs="Tahoma"/>
          <w:bCs/>
          <w:rtl/>
        </w:rPr>
        <w:t xml:space="preserve">שם ומספר הקורס: </w:t>
      </w:r>
      <w:r w:rsidRPr="00481F06">
        <w:rPr>
          <w:rFonts w:ascii="Arial" w:hAnsi="Arial" w:cs="Tahoma" w:hint="cs"/>
          <w:bCs/>
          <w:rtl/>
        </w:rPr>
        <w:t>55-808 כלכלת בריאות</w:t>
      </w:r>
    </w:p>
    <w:p w:rsidR="00120290" w:rsidRPr="00481F06" w:rsidRDefault="00120290" w:rsidP="00120290">
      <w:pPr>
        <w:spacing w:line="360" w:lineRule="auto"/>
        <w:jc w:val="center"/>
        <w:rPr>
          <w:rFonts w:ascii="Arial" w:hAnsi="Arial" w:cs="Arial"/>
          <w:rtl/>
        </w:rPr>
      </w:pPr>
      <w:r w:rsidRPr="00481F06">
        <w:rPr>
          <w:rFonts w:ascii="Arial" w:hAnsi="Arial" w:cs="Arial"/>
          <w:rtl/>
        </w:rPr>
        <w:t>שם המרצה:</w:t>
      </w:r>
      <w:r w:rsidRPr="00481F0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פרופ' </w:t>
      </w:r>
      <w:r w:rsidRPr="00481F06">
        <w:rPr>
          <w:rFonts w:ascii="Arial" w:hAnsi="Arial" w:cs="Arial" w:hint="cs"/>
          <w:rtl/>
        </w:rPr>
        <w:t xml:space="preserve"> רחלי מגנזי</w:t>
      </w:r>
    </w:p>
    <w:p w:rsidR="00120290" w:rsidRDefault="00120290" w:rsidP="00DC65B3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תש</w:t>
      </w:r>
      <w:r w:rsidR="00DC65B3">
        <w:rPr>
          <w:rFonts w:ascii="Arial" w:hAnsi="Arial" w:cs="Arial" w:hint="cs"/>
          <w:rtl/>
        </w:rPr>
        <w:t>פ"א</w:t>
      </w:r>
      <w:r>
        <w:rPr>
          <w:rFonts w:ascii="Arial" w:hAnsi="Arial" w:cs="Arial" w:hint="cs"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א</w:t>
      </w:r>
      <w:r>
        <w:rPr>
          <w:rFonts w:ascii="Arial" w:hAnsi="Arial" w:cs="Arial" w:hint="cs"/>
          <w:b/>
          <w:bCs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>
        <w:rPr>
          <w:rFonts w:ascii="Arial" w:hAnsi="Arial" w:cs="Arial" w:hint="cs"/>
          <w:rtl/>
        </w:rPr>
        <w:t>2 ש"ש</w:t>
      </w:r>
    </w:p>
    <w:p w:rsidR="00DC65B3" w:rsidRPr="002E026B" w:rsidRDefault="00DC65B3" w:rsidP="00DC65B3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ימי שישי 10:00-12:00</w:t>
      </w:r>
    </w:p>
    <w:p w:rsidR="00120290" w:rsidRDefault="00120290" w:rsidP="0012029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81F06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481F06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120290" w:rsidRDefault="00120290" w:rsidP="00120290">
      <w:pPr>
        <w:spacing w:line="360" w:lineRule="auto"/>
        <w:ind w:left="26"/>
        <w:jc w:val="both"/>
        <w:rPr>
          <w:rFonts w:ascii="Arial" w:hAnsi="Arial" w:cs="Arial"/>
          <w:rtl/>
        </w:rPr>
      </w:pPr>
      <w:r w:rsidRPr="00481F06">
        <w:rPr>
          <w:rFonts w:ascii="Arial" w:hAnsi="Arial" w:cs="Arial"/>
          <w:rtl/>
        </w:rPr>
        <w:t>לחשוף את הסטודנטים למאפיינים המיוחדים של מערכת הבריאות</w:t>
      </w:r>
      <w:r w:rsidRPr="00481F06">
        <w:rPr>
          <w:rFonts w:ascii="Arial" w:hAnsi="Arial" w:cs="Arial" w:hint="cs"/>
          <w:rtl/>
        </w:rPr>
        <w:t>, לשיקולים ולדילמות הכלכליות וה</w:t>
      </w:r>
      <w:r>
        <w:rPr>
          <w:rFonts w:ascii="Arial" w:hAnsi="Arial" w:cs="Arial" w:hint="cs"/>
          <w:rtl/>
        </w:rPr>
        <w:t>חברתיות באספקה ובמימון השירותים.</w:t>
      </w:r>
      <w:r w:rsidRPr="00481F06">
        <w:rPr>
          <w:rFonts w:ascii="Arial" w:hAnsi="Arial" w:cs="Arial" w:hint="cs"/>
          <w:rtl/>
        </w:rPr>
        <w:t xml:space="preserve"> סקירה </w:t>
      </w:r>
      <w:r>
        <w:rPr>
          <w:rFonts w:ascii="Arial" w:hAnsi="Arial" w:cs="Arial" w:hint="cs"/>
          <w:rtl/>
        </w:rPr>
        <w:t xml:space="preserve">על דפוסים והסדרי התחשבנות </w:t>
      </w:r>
      <w:r w:rsidRPr="00481F06">
        <w:rPr>
          <w:rFonts w:ascii="Arial" w:hAnsi="Arial" w:cs="Arial" w:hint="cs"/>
          <w:rtl/>
        </w:rPr>
        <w:t xml:space="preserve"> במערכת הבריאות, שוק התרופות הערכ</w:t>
      </w:r>
      <w:r>
        <w:rPr>
          <w:rFonts w:ascii="Arial" w:hAnsi="Arial" w:cs="Arial" w:hint="cs"/>
          <w:rtl/>
        </w:rPr>
        <w:t xml:space="preserve">ות כלכליות וקביעת סדרי עדיפויות במערכת. </w:t>
      </w:r>
    </w:p>
    <w:p w:rsidR="00120290" w:rsidRDefault="00120290" w:rsidP="0012029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71D22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תוצרי למידה</w:t>
      </w:r>
      <w:r>
        <w:rPr>
          <w:rFonts w:ascii="Arial" w:hAnsi="Arial" w:cs="Arial" w:hint="cs"/>
          <w:rtl/>
        </w:rPr>
        <w:t xml:space="preserve"> </w:t>
      </w:r>
    </w:p>
    <w:p w:rsidR="00120290" w:rsidRPr="00871D22" w:rsidRDefault="00120290" w:rsidP="00120290">
      <w:pPr>
        <w:spacing w:line="360" w:lineRule="auto"/>
        <w:jc w:val="both"/>
        <w:rPr>
          <w:rFonts w:ascii="Arial" w:hAnsi="Arial" w:cs="Arial"/>
          <w:rtl/>
        </w:rPr>
      </w:pPr>
      <w:r w:rsidRPr="00871D22">
        <w:rPr>
          <w:rFonts w:ascii="Arial" w:hAnsi="Arial" w:cs="Arial"/>
          <w:rtl/>
        </w:rPr>
        <w:t>הסטודנט י</w:t>
      </w:r>
      <w:r>
        <w:rPr>
          <w:rFonts w:ascii="Arial" w:hAnsi="Arial" w:cs="Arial" w:hint="cs"/>
          <w:rtl/>
        </w:rPr>
        <w:t xml:space="preserve">כיר את המבנה הכלכלי של מערכת הבריאות בישראל, את הזוגיות בהתחשבנות בין משרד הבריאות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בתי החולים ו קופות החולים ויכיר את שיטות התימרוץ הנהוגות במערכת . </w:t>
      </w:r>
    </w:p>
    <w:p w:rsidR="00120290" w:rsidRPr="00481F06" w:rsidRDefault="00120290" w:rsidP="00120290">
      <w:pPr>
        <w:pStyle w:val="a9"/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 w:rsidRPr="00481F06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</w:p>
    <w:p w:rsidR="00120290" w:rsidRDefault="00120290" w:rsidP="00120290">
      <w:pPr>
        <w:ind w:left="26"/>
        <w:rPr>
          <w:rFonts w:ascii="Arial" w:hAnsi="Arial" w:cs="Arial"/>
        </w:rPr>
      </w:pPr>
    </w:p>
    <w:p w:rsidR="00120290" w:rsidRDefault="00120290" w:rsidP="00120290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</w:p>
    <w:tbl>
      <w:tblPr>
        <w:tblStyle w:val="a3"/>
        <w:bidiVisual/>
        <w:tblW w:w="6287" w:type="dxa"/>
        <w:tblLayout w:type="fixed"/>
        <w:tblLook w:val="01E0" w:firstRow="1" w:lastRow="1" w:firstColumn="1" w:lastColumn="1" w:noHBand="0" w:noVBand="0"/>
      </w:tblPr>
      <w:tblGrid>
        <w:gridCol w:w="708"/>
        <w:gridCol w:w="5579"/>
      </w:tblGrid>
      <w:tr w:rsidR="0072641D" w:rsidRPr="002E026B" w:rsidTr="0072641D">
        <w:tc>
          <w:tcPr>
            <w:tcW w:w="708" w:type="dxa"/>
            <w:vAlign w:val="center"/>
          </w:tcPr>
          <w:p w:rsidR="0072641D" w:rsidRPr="004A14ED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14E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מס'</w:t>
            </w:r>
          </w:p>
        </w:tc>
        <w:tc>
          <w:tcPr>
            <w:tcW w:w="5579" w:type="dxa"/>
            <w:vAlign w:val="center"/>
          </w:tcPr>
          <w:p w:rsidR="0072641D" w:rsidRPr="00F070C6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72641D" w:rsidRPr="00F070C6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70C6">
              <w:rPr>
                <w:rFonts w:ascii="Arial" w:hAnsi="Arial" w:cs="Arial" w:hint="cs"/>
                <w:b/>
                <w:bCs/>
                <w:rtl/>
              </w:rPr>
              <w:t>הנושאים שיילמדו הנושאים שיילמדו</w:t>
            </w:r>
          </w:p>
        </w:tc>
      </w:tr>
      <w:tr w:rsidR="0072641D" w:rsidRPr="002E026B" w:rsidTr="0072641D">
        <w:tc>
          <w:tcPr>
            <w:tcW w:w="708" w:type="dxa"/>
            <w:vAlign w:val="center"/>
          </w:tcPr>
          <w:p w:rsidR="0072641D" w:rsidRPr="00793225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579" w:type="dxa"/>
            <w:vAlign w:val="center"/>
          </w:tcPr>
          <w:p w:rsidR="0072641D" w:rsidRPr="004A14ED" w:rsidRDefault="0072641D" w:rsidP="00164D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מבנה ומאפייני מערכת הבריאות בישראל</w:t>
            </w:r>
          </w:p>
        </w:tc>
      </w:tr>
      <w:tr w:rsidR="0072641D" w:rsidRPr="002E026B" w:rsidTr="0072641D">
        <w:tc>
          <w:tcPr>
            <w:tcW w:w="708" w:type="dxa"/>
            <w:vAlign w:val="center"/>
          </w:tcPr>
          <w:p w:rsidR="0072641D" w:rsidRPr="00793225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579" w:type="dxa"/>
            <w:vAlign w:val="center"/>
          </w:tcPr>
          <w:p w:rsidR="0072641D" w:rsidRPr="004A14ED" w:rsidRDefault="0072641D" w:rsidP="00164D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הביקוש לשירותי בריאות ולביטוח בריאות</w:t>
            </w:r>
          </w:p>
        </w:tc>
      </w:tr>
      <w:tr w:rsidR="0072641D" w:rsidRPr="002E026B" w:rsidTr="0072641D">
        <w:tc>
          <w:tcPr>
            <w:tcW w:w="708" w:type="dxa"/>
            <w:vAlign w:val="center"/>
          </w:tcPr>
          <w:p w:rsidR="0072641D" w:rsidRPr="00793225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579" w:type="dxa"/>
            <w:vAlign w:val="center"/>
          </w:tcPr>
          <w:p w:rsidR="0072641D" w:rsidRPr="005E48FA" w:rsidRDefault="0072641D" w:rsidP="00164DBD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מימון ואספקת שירותים במערכת הבריאות</w:t>
            </w:r>
          </w:p>
        </w:tc>
      </w:tr>
      <w:tr w:rsidR="0072641D" w:rsidRPr="002E026B" w:rsidTr="0072641D">
        <w:tc>
          <w:tcPr>
            <w:tcW w:w="708" w:type="dxa"/>
            <w:vAlign w:val="center"/>
          </w:tcPr>
          <w:p w:rsidR="0072641D" w:rsidRPr="005E48FA" w:rsidRDefault="0072641D" w:rsidP="00164D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48FA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5579" w:type="dxa"/>
            <w:vAlign w:val="center"/>
          </w:tcPr>
          <w:p w:rsidR="0072641D" w:rsidRPr="004A14ED" w:rsidRDefault="0072641D" w:rsidP="00164D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דפוסי התחשבנות והסדרי תשלום במערכת הבריאות</w:t>
            </w:r>
          </w:p>
        </w:tc>
      </w:tr>
      <w:tr w:rsidR="0072641D" w:rsidRPr="002E026B" w:rsidTr="0072641D">
        <w:tc>
          <w:tcPr>
            <w:tcW w:w="708" w:type="dxa"/>
            <w:vAlign w:val="center"/>
          </w:tcPr>
          <w:p w:rsidR="0072641D" w:rsidRPr="00793225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932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5579" w:type="dxa"/>
            <w:vAlign w:val="center"/>
          </w:tcPr>
          <w:p w:rsidR="0072641D" w:rsidRPr="004A14ED" w:rsidRDefault="0072641D" w:rsidP="00164D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אי שיוויון במערכת הבריאות</w:t>
            </w:r>
          </w:p>
        </w:tc>
      </w:tr>
      <w:tr w:rsidR="0072641D" w:rsidRPr="002E026B" w:rsidTr="0072641D">
        <w:tc>
          <w:tcPr>
            <w:tcW w:w="708" w:type="dxa"/>
            <w:vAlign w:val="center"/>
          </w:tcPr>
          <w:p w:rsidR="0072641D" w:rsidRPr="00793225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CE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579" w:type="dxa"/>
            <w:vAlign w:val="center"/>
          </w:tcPr>
          <w:p w:rsidR="0072641D" w:rsidRPr="005E48FA" w:rsidRDefault="0072641D" w:rsidP="00164DBD">
            <w:pPr>
              <w:spacing w:line="360" w:lineRule="auto"/>
              <w:rPr>
                <w:rFonts w:ascii="Arial" w:hAnsi="Arial" w:cs="Arial"/>
                <w:rtl/>
              </w:rPr>
            </w:pPr>
            <w:r w:rsidRPr="005E48FA">
              <w:rPr>
                <w:rFonts w:ascii="Arial" w:hAnsi="Arial" w:cs="Arial" w:hint="cs"/>
                <w:rtl/>
              </w:rPr>
              <w:t>תמחיר וקביעת עלויות על פי משרד הבריאות</w:t>
            </w:r>
          </w:p>
        </w:tc>
      </w:tr>
      <w:tr w:rsidR="0072641D" w:rsidRPr="002E026B" w:rsidTr="0072641D">
        <w:tc>
          <w:tcPr>
            <w:tcW w:w="708" w:type="dxa"/>
            <w:vAlign w:val="center"/>
          </w:tcPr>
          <w:p w:rsidR="0072641D" w:rsidRPr="00BA2CE1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D196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5579" w:type="dxa"/>
            <w:vAlign w:val="center"/>
          </w:tcPr>
          <w:p w:rsidR="0072641D" w:rsidRPr="004A14ED" w:rsidRDefault="0072641D" w:rsidP="00164DBD">
            <w:pPr>
              <w:spacing w:line="360" w:lineRule="auto"/>
              <w:rPr>
                <w:rFonts w:ascii="Arial" w:hAnsi="Arial" w:cs="Arial"/>
              </w:rPr>
            </w:pPr>
            <w:r w:rsidRPr="00D9564A">
              <w:rPr>
                <w:rFonts w:ascii="Arial" w:hAnsi="Arial" w:cs="Arial"/>
                <w:rtl/>
              </w:rPr>
              <w:t xml:space="preserve">בריאות כערך </w:t>
            </w:r>
            <w:r>
              <w:rPr>
                <w:rFonts w:ascii="Arial" w:hAnsi="Arial" w:cs="Arial" w:hint="cs"/>
                <w:rtl/>
              </w:rPr>
              <w:t>והערכת  כלכליות</w:t>
            </w:r>
            <w:r w:rsidRPr="00D9564A">
              <w:rPr>
                <w:rFonts w:ascii="Arial" w:hAnsi="Arial" w:cs="Arial"/>
                <w:rtl/>
              </w:rPr>
              <w:t xml:space="preserve"> במערכת הבריאות</w:t>
            </w:r>
          </w:p>
        </w:tc>
      </w:tr>
      <w:tr w:rsidR="0072641D" w:rsidRPr="00FF1A20" w:rsidTr="0072641D">
        <w:tc>
          <w:tcPr>
            <w:tcW w:w="708" w:type="dxa"/>
            <w:vAlign w:val="center"/>
          </w:tcPr>
          <w:p w:rsidR="0072641D" w:rsidRPr="00DD1963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2CE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5579" w:type="dxa"/>
            <w:vAlign w:val="center"/>
          </w:tcPr>
          <w:p w:rsidR="0072641D" w:rsidRDefault="0072641D" w:rsidP="00164DBD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קביעת סדרי עדיפויות להכללת שירותים</w:t>
            </w:r>
          </w:p>
        </w:tc>
      </w:tr>
      <w:tr w:rsidR="0072641D" w:rsidRPr="00FF1A20" w:rsidTr="0072641D">
        <w:tc>
          <w:tcPr>
            <w:tcW w:w="708" w:type="dxa"/>
            <w:vAlign w:val="center"/>
          </w:tcPr>
          <w:p w:rsidR="0072641D" w:rsidRPr="00BA2CE1" w:rsidRDefault="0072641D" w:rsidP="00164D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D196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5579" w:type="dxa"/>
            <w:vAlign w:val="center"/>
          </w:tcPr>
          <w:p w:rsidR="0072641D" w:rsidRPr="004A14ED" w:rsidRDefault="0072641D" w:rsidP="00164DBD">
            <w:pPr>
              <w:spacing w:line="360" w:lineRule="auto"/>
              <w:rPr>
                <w:rFonts w:ascii="Arial" w:hAnsi="Arial" w:cs="Arial"/>
              </w:rPr>
            </w:pPr>
            <w:r w:rsidRPr="005E48FA">
              <w:rPr>
                <w:rFonts w:ascii="Arial" w:hAnsi="Arial" w:cs="Arial" w:hint="cs"/>
                <w:rtl/>
              </w:rPr>
              <w:t>שוק התרופות וקביעת מחיר לתרופה</w:t>
            </w:r>
          </w:p>
        </w:tc>
      </w:tr>
      <w:tr w:rsidR="0072641D" w:rsidRPr="00FF1A20" w:rsidTr="0072641D">
        <w:tc>
          <w:tcPr>
            <w:tcW w:w="708" w:type="dxa"/>
            <w:vAlign w:val="center"/>
          </w:tcPr>
          <w:p w:rsidR="0072641D" w:rsidRPr="005E48FA" w:rsidRDefault="0072641D" w:rsidP="00164D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48FA">
              <w:rPr>
                <w:rFonts w:ascii="Arial" w:hAnsi="Arial" w:cs="Arial"/>
                <w:sz w:val="22"/>
                <w:szCs w:val="22"/>
                <w:rtl/>
              </w:rPr>
              <w:t>10</w:t>
            </w:r>
          </w:p>
        </w:tc>
        <w:tc>
          <w:tcPr>
            <w:tcW w:w="5579" w:type="dxa"/>
            <w:vAlign w:val="center"/>
          </w:tcPr>
          <w:p w:rsidR="0072641D" w:rsidRPr="004A14ED" w:rsidRDefault="0072641D" w:rsidP="00164D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ביטוחים וכשלי שוק במערכת בריאות</w:t>
            </w:r>
          </w:p>
        </w:tc>
      </w:tr>
      <w:tr w:rsidR="0072641D" w:rsidRPr="00FF1A20" w:rsidTr="0072641D">
        <w:tc>
          <w:tcPr>
            <w:tcW w:w="708" w:type="dxa"/>
            <w:vAlign w:val="center"/>
          </w:tcPr>
          <w:p w:rsidR="0072641D" w:rsidRPr="005E48FA" w:rsidRDefault="0072641D" w:rsidP="00164D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48FA">
              <w:rPr>
                <w:rFonts w:ascii="Arial" w:hAnsi="Arial" w:cs="Arial"/>
                <w:sz w:val="22"/>
                <w:szCs w:val="22"/>
                <w:rtl/>
              </w:rPr>
              <w:t>11</w:t>
            </w:r>
          </w:p>
        </w:tc>
        <w:tc>
          <w:tcPr>
            <w:tcW w:w="5579" w:type="dxa"/>
            <w:vAlign w:val="center"/>
          </w:tcPr>
          <w:p w:rsidR="0072641D" w:rsidRPr="004A14ED" w:rsidRDefault="0072641D" w:rsidP="00164DBD">
            <w:pPr>
              <w:spacing w:line="360" w:lineRule="auto"/>
              <w:rPr>
                <w:rFonts w:ascii="Arial" w:hAnsi="Arial" w:cs="Arial"/>
              </w:rPr>
            </w:pPr>
            <w:r w:rsidRPr="00CB3EC3">
              <w:rPr>
                <w:rFonts w:ascii="Arial" w:hAnsi="Arial" w:cs="Arial" w:hint="cs"/>
                <w:rtl/>
              </w:rPr>
              <w:t>סוגיות ומגמות עתידיות של מערכת הבריאות</w:t>
            </w:r>
          </w:p>
        </w:tc>
      </w:tr>
    </w:tbl>
    <w:p w:rsidR="00120290" w:rsidRDefault="00120290" w:rsidP="00120290">
      <w:pPr>
        <w:rPr>
          <w:rFonts w:ascii="Arial" w:hAnsi="Arial" w:cs="Arial"/>
          <w:rtl/>
        </w:rPr>
      </w:pPr>
    </w:p>
    <w:p w:rsidR="00120290" w:rsidRDefault="00120290" w:rsidP="00120290">
      <w:pPr>
        <w:rPr>
          <w:rFonts w:ascii="Arial" w:hAnsi="Arial" w:cs="Arial"/>
        </w:rPr>
      </w:pPr>
    </w:p>
    <w:p w:rsidR="0072641D" w:rsidRDefault="0072641D" w:rsidP="00120290">
      <w:pPr>
        <w:rPr>
          <w:rFonts w:ascii="Arial" w:hAnsi="Arial" w:cs="Arial"/>
          <w:rtl/>
        </w:rPr>
      </w:pPr>
    </w:p>
    <w:p w:rsidR="00120290" w:rsidRDefault="00120290" w:rsidP="00120290">
      <w:pPr>
        <w:rPr>
          <w:rFonts w:ascii="Arial" w:hAnsi="Arial" w:cs="Arial"/>
          <w:rtl/>
        </w:rPr>
      </w:pPr>
    </w:p>
    <w:p w:rsidR="00120290" w:rsidRDefault="00120290" w:rsidP="00120290">
      <w:pPr>
        <w:rPr>
          <w:rFonts w:ascii="Arial" w:hAnsi="Arial" w:cs="Arial"/>
          <w:rtl/>
        </w:rPr>
      </w:pPr>
    </w:p>
    <w:p w:rsidR="00120290" w:rsidRDefault="00120290" w:rsidP="00120290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ד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120290" w:rsidRDefault="00120290" w:rsidP="00120290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:rsidR="00120290" w:rsidRPr="00354128" w:rsidRDefault="00120290" w:rsidP="003827F3">
      <w:pPr>
        <w:pStyle w:val="a9"/>
        <w:spacing w:line="480" w:lineRule="auto"/>
        <w:ind w:left="2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 xml:space="preserve">- </w:t>
      </w:r>
      <w:r w:rsidR="003827F3" w:rsidRPr="003827F3">
        <w:rPr>
          <w:rFonts w:ascii="Arial" w:hAnsi="Arial" w:cs="Arial"/>
          <w:rtl/>
        </w:rPr>
        <w:t>הגשת עבודה -    40%</w:t>
      </w:r>
      <w:r w:rsidR="003827F3">
        <w:rPr>
          <w:rFonts w:ascii="Arial" w:hAnsi="Arial" w:cs="Arial" w:hint="cs"/>
          <w:rtl/>
        </w:rPr>
        <w:t xml:space="preserve"> </w:t>
      </w:r>
      <w:r w:rsidR="003827F3" w:rsidRPr="003827F3">
        <w:rPr>
          <w:rFonts w:ascii="Arial" w:hAnsi="Arial" w:cs="Arial"/>
          <w:rtl/>
        </w:rPr>
        <w:t>בחינה מסכמת -   60%</w:t>
      </w:r>
    </w:p>
    <w:p w:rsidR="00120290" w:rsidRDefault="00120290" w:rsidP="00120290">
      <w:p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120290" w:rsidRDefault="00120290" w:rsidP="00120290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ה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>
        <w:rPr>
          <w:rFonts w:ascii="Arial" w:hAnsi="Arial" w:cs="Arial"/>
          <w:rtl/>
        </w:rPr>
        <w:t xml:space="preserve"> </w:t>
      </w:r>
    </w:p>
    <w:p w:rsidR="00120290" w:rsidRDefault="00120290" w:rsidP="00120290">
      <w:pPr>
        <w:rPr>
          <w:rFonts w:ascii="Arial" w:hAnsi="Arial" w:cs="Arial"/>
          <w:b/>
          <w:bCs/>
          <w:rtl/>
        </w:rPr>
      </w:pPr>
    </w:p>
    <w:p w:rsidR="00120290" w:rsidRDefault="00120290" w:rsidP="00120290">
      <w:pPr>
        <w:spacing w:line="360" w:lineRule="auto"/>
        <w:rPr>
          <w:rFonts w:ascii="Arial" w:hAnsi="Arial" w:cs="Arial"/>
          <w:rtl/>
        </w:rPr>
      </w:pP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120290" w:rsidRPr="001642EB" w:rsidRDefault="00120290" w:rsidP="00120290">
      <w:pPr>
        <w:spacing w:line="360" w:lineRule="auto"/>
        <w:jc w:val="both"/>
        <w:rPr>
          <w:rFonts w:ascii="Arial" w:hAnsi="Arial" w:cs="Arial"/>
          <w:rtl/>
        </w:rPr>
      </w:pPr>
      <w:r w:rsidRPr="001642EB">
        <w:rPr>
          <w:rFonts w:ascii="Arial" w:hAnsi="Arial" w:cs="Arial"/>
          <w:rtl/>
        </w:rPr>
        <w:t>ישנם מספר ספרים בכלכלה ובכלכלת בריאות המכסים חלק ניכר מהנושאים הנלמדים בקורס.</w:t>
      </w:r>
    </w:p>
    <w:p w:rsidR="00120290" w:rsidRPr="001642EB" w:rsidRDefault="00120290" w:rsidP="00120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rtl/>
        </w:rPr>
      </w:pPr>
      <w:r w:rsidRPr="001642EB">
        <w:rPr>
          <w:rFonts w:ascii="Arial" w:hAnsi="Arial" w:cs="Arial"/>
          <w:rtl/>
        </w:rPr>
        <w:t>יאיר זימון , נורית הירש – מבוא לכלכלה, הוצאת רונאל, 2002.</w:t>
      </w:r>
    </w:p>
    <w:p w:rsidR="00120290" w:rsidRPr="001642EB" w:rsidRDefault="00120290" w:rsidP="00120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</w:rPr>
        <w:t>מבוא לכלכלה – האוניברסיטה הפתוחה</w:t>
      </w:r>
    </w:p>
    <w:p w:rsidR="00120290" w:rsidRPr="001642EB" w:rsidRDefault="00120290" w:rsidP="00120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</w:rPr>
        <w:t>גבי בן נון, יצחק ברלוביץ, מרדכי שני – מערכת הבריאות בישראל, הוצאת משהב"ט :  2005</w:t>
      </w:r>
    </w:p>
    <w:p w:rsidR="00120290" w:rsidRPr="001642EB" w:rsidRDefault="00120290" w:rsidP="00120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</w:rPr>
        <w:t>כנס</w:t>
      </w:r>
      <w:r>
        <w:rPr>
          <w:rFonts w:ascii="Arial" w:hAnsi="Arial" w:cs="Arial" w:hint="cs"/>
          <w:rtl/>
        </w:rPr>
        <w:t>י</w:t>
      </w:r>
      <w:r w:rsidRPr="001642EB">
        <w:rPr>
          <w:rFonts w:ascii="Arial" w:hAnsi="Arial" w:cs="Arial"/>
          <w:rtl/>
        </w:rPr>
        <w:t xml:space="preserve"> ים המלח </w:t>
      </w:r>
      <w:r>
        <w:rPr>
          <w:rFonts w:ascii="Arial" w:hAnsi="Arial" w:cs="Arial" w:hint="cs"/>
          <w:rtl/>
        </w:rPr>
        <w:t>-</w:t>
      </w:r>
      <w:r w:rsidRPr="001642EB">
        <w:rPr>
          <w:rFonts w:ascii="Arial" w:hAnsi="Arial" w:cs="Arial"/>
          <w:rtl/>
        </w:rPr>
        <w:t xml:space="preserve">המכון הלאומי לחקר שירותי הבריאות ומדיניות הבריאות </w:t>
      </w:r>
    </w:p>
    <w:p w:rsidR="00120290" w:rsidRDefault="00120290" w:rsidP="00120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גבי בן נון ,רחלי מגנזי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היבטים כלכליים וחברתיים במערכת הבריאות בישראל , 2010.</w:t>
      </w:r>
    </w:p>
    <w:p w:rsidR="00120290" w:rsidRDefault="00120290" w:rsidP="00120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כלכלת בריאות למקצועות הרפואה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פרופ' עמיר שמואלי </w:t>
      </w:r>
    </w:p>
    <w:p w:rsidR="00120290" w:rsidRPr="001642EB" w:rsidRDefault="00120290" w:rsidP="00120290">
      <w:pPr>
        <w:numPr>
          <w:ilvl w:val="0"/>
          <w:numId w:val="2"/>
        </w:numPr>
        <w:bidi w:val="0"/>
        <w:spacing w:line="360" w:lineRule="auto"/>
        <w:jc w:val="both"/>
        <w:rPr>
          <w:rFonts w:ascii="Arial" w:hAnsi="Arial" w:cs="Arial"/>
        </w:rPr>
      </w:pPr>
      <w:r w:rsidRPr="001642EB">
        <w:rPr>
          <w:rFonts w:ascii="Arial" w:hAnsi="Arial" w:cs="Arial"/>
        </w:rPr>
        <w:t>Paul J. Feldstein. Health Care Economics, 4</w:t>
      </w:r>
      <w:r w:rsidRPr="001642EB">
        <w:rPr>
          <w:rFonts w:ascii="Arial" w:hAnsi="Arial" w:cs="Arial"/>
          <w:vertAlign w:val="superscript"/>
        </w:rPr>
        <w:t>th</w:t>
      </w:r>
      <w:r w:rsidRPr="001642EB">
        <w:rPr>
          <w:rFonts w:ascii="Arial" w:hAnsi="Arial" w:cs="Arial"/>
        </w:rPr>
        <w:t xml:space="preserve"> Edition, DELMAR, 1993.</w:t>
      </w:r>
    </w:p>
    <w:p w:rsidR="00120290" w:rsidRPr="001642EB" w:rsidRDefault="00120290" w:rsidP="00120290">
      <w:pPr>
        <w:bidi w:val="0"/>
        <w:spacing w:line="360" w:lineRule="auto"/>
        <w:ind w:left="360" w:hanging="360"/>
        <w:jc w:val="both"/>
        <w:rPr>
          <w:rFonts w:ascii="Arial" w:hAnsi="Arial" w:cs="Arial"/>
        </w:rPr>
      </w:pPr>
      <w:r w:rsidRPr="001642EB">
        <w:rPr>
          <w:rFonts w:ascii="Arial" w:hAnsi="Arial" w:cs="Arial"/>
          <w:rtl/>
          <w:lang w:eastAsia="he-IL"/>
        </w:rPr>
        <w:t>5</w:t>
      </w:r>
      <w:r w:rsidRPr="001642EB">
        <w:rPr>
          <w:rFonts w:ascii="Arial" w:hAnsi="Arial" w:cs="Arial"/>
          <w:lang w:eastAsia="he-IL"/>
        </w:rPr>
        <w:t>. Folland S, Goodman AC, Stano M 2001. The economics of Health and Health Care, Prentice Hall New Jersey.</w:t>
      </w:r>
    </w:p>
    <w:p w:rsidR="00CA6194" w:rsidRPr="00120290" w:rsidRDefault="00A618B1" w:rsidP="00120290"/>
    <w:sectPr w:rsidR="00CA6194" w:rsidRPr="00120290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B1" w:rsidRDefault="00A618B1">
      <w:r>
        <w:separator/>
      </w:r>
    </w:p>
  </w:endnote>
  <w:endnote w:type="continuationSeparator" w:id="0">
    <w:p w:rsidR="00A618B1" w:rsidRDefault="00A6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72641D" w:rsidP="00DD686B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827F3">
      <w:rPr>
        <w:rStyle w:val="a8"/>
        <w:noProof/>
        <w:rtl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B1" w:rsidRDefault="00A618B1">
      <w:r>
        <w:separator/>
      </w:r>
    </w:p>
  </w:footnote>
  <w:footnote w:type="continuationSeparator" w:id="0">
    <w:p w:rsidR="00A618B1" w:rsidRDefault="00A6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A618B1" w:rsidP="00DD686B">
    <w:pPr>
      <w:pStyle w:val="a4"/>
      <w:jc w:val="center"/>
      <w:rPr>
        <w:color w:val="333333"/>
        <w:rtl/>
      </w:rPr>
    </w:pPr>
  </w:p>
  <w:p w:rsidR="00EB2A5C" w:rsidRPr="006F3984" w:rsidRDefault="00A618B1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12B66"/>
    <w:multiLevelType w:val="hybridMultilevel"/>
    <w:tmpl w:val="AF0E5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0D033A"/>
    <w:multiLevelType w:val="hybridMultilevel"/>
    <w:tmpl w:val="B4D60696"/>
    <w:lvl w:ilvl="0" w:tplc="729AF34E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90"/>
    <w:rsid w:val="001009DD"/>
    <w:rsid w:val="00120290"/>
    <w:rsid w:val="003827F3"/>
    <w:rsid w:val="0056662E"/>
    <w:rsid w:val="006A3DE0"/>
    <w:rsid w:val="0072641D"/>
    <w:rsid w:val="008E4C9A"/>
    <w:rsid w:val="00A10E06"/>
    <w:rsid w:val="00A618B1"/>
    <w:rsid w:val="00AF67ED"/>
    <w:rsid w:val="00B52900"/>
    <w:rsid w:val="00B86BA6"/>
    <w:rsid w:val="00C97FED"/>
    <w:rsid w:val="00D91864"/>
    <w:rsid w:val="00D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4CAA"/>
  <w15:chartTrackingRefBased/>
  <w15:docId w15:val="{B22CB573-2D81-46B1-97E9-66D97081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02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0290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1202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120290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1202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uiPriority w:val="99"/>
    <w:rsid w:val="00120290"/>
    <w:rPr>
      <w:rFonts w:cs="Times New Roman"/>
    </w:rPr>
  </w:style>
  <w:style w:type="paragraph" w:styleId="a9">
    <w:name w:val="List Paragraph"/>
    <w:basedOn w:val="a"/>
    <w:uiPriority w:val="34"/>
    <w:qFormat/>
    <w:rsid w:val="0012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alfandari</dc:creator>
  <cp:keywords/>
  <dc:description/>
  <cp:lastModifiedBy>Racheli Magnezi</cp:lastModifiedBy>
  <cp:revision>3</cp:revision>
  <dcterms:created xsi:type="dcterms:W3CDTF">2020-08-16T14:36:00Z</dcterms:created>
  <dcterms:modified xsi:type="dcterms:W3CDTF">2020-08-23T14:51:00Z</dcterms:modified>
</cp:coreProperties>
</file>