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466"/>
      </w:tblGrid>
      <w:tr w:rsidR="00AC587B" w:rsidRPr="00A810A8" w14:paraId="34CF305C" w14:textId="77777777" w:rsidTr="009B4D4F">
        <w:tc>
          <w:tcPr>
            <w:tcW w:w="10466" w:type="dxa"/>
          </w:tcPr>
          <w:p w14:paraId="15931901" w14:textId="77777777" w:rsidR="002A2426" w:rsidRPr="00A31427" w:rsidRDefault="002A2426" w:rsidP="009B4D4F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0"/>
                <w:szCs w:val="10"/>
                <w:rtl/>
              </w:rPr>
            </w:pPr>
          </w:p>
          <w:p w14:paraId="4732EBB1" w14:textId="77777777" w:rsidR="00AC587B" w:rsidRPr="00A810A8" w:rsidRDefault="00AC587B" w:rsidP="009B4D4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היחידה לאנגלית כשפה זרה</w:t>
            </w:r>
          </w:p>
          <w:p w14:paraId="0788C536" w14:textId="77777777" w:rsidR="00AC587B" w:rsidRPr="00A810A8" w:rsidRDefault="00AC587B" w:rsidP="009B4D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  <w:p w14:paraId="25026F47" w14:textId="5CF98EAD" w:rsidR="00AC587B" w:rsidRPr="00A810A8" w:rsidRDefault="00AC587B" w:rsidP="009B4D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u w:val="single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מבחן  מיון  באנגלית לתואר  שני – 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6</w:t>
            </w:r>
            <w:r w:rsidR="00994EF0" w:rsidRPr="00A810A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ביולי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rtl/>
              </w:rPr>
              <w:t xml:space="preserve"> 20</w:t>
            </w:r>
            <w:r w:rsidR="0044358A" w:rsidRPr="00A810A8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u w:val="single"/>
                <w:rtl/>
              </w:rPr>
              <w:t>2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1</w:t>
            </w:r>
          </w:p>
          <w:p w14:paraId="6973B548" w14:textId="77777777" w:rsidR="002A2426" w:rsidRPr="00A810A8" w:rsidRDefault="002A2426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</w:p>
          <w:p w14:paraId="16FE77BB" w14:textId="21DB22C9" w:rsidR="00AC587B" w:rsidRPr="00473419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thick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תאריך הבחינה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: </w:t>
            </w:r>
            <w:r w:rsidR="0006301A" w:rsidRPr="0006301A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יום שלישי, כ"ו תמוז תשפ"א, 6 ביולי 2021, בשעה: 9:00 בבוקר</w:t>
            </w:r>
            <w:r w:rsidR="00071922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>.</w:t>
            </w:r>
            <w:r w:rsidR="008F29CC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   </w:t>
            </w:r>
            <w:r w:rsidR="00473419" w:rsidRPr="00473419">
              <w:rPr>
                <w:rFonts w:asciiTheme="majorBidi" w:eastAsia="Times New Roman" w:hAnsiTheme="majorBidi" w:cstheme="majorBidi" w:hint="cs"/>
                <w:b/>
                <w:bCs/>
                <w:i/>
                <w:iCs/>
                <w:sz w:val="28"/>
                <w:szCs w:val="28"/>
                <w:u w:val="thick"/>
                <w:rtl/>
              </w:rPr>
              <w:t>המבחן פרונטלי ולא מקוון</w:t>
            </w:r>
          </w:p>
          <w:p w14:paraId="3B43FBFA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szCs w:val="8"/>
                <w:rtl/>
              </w:rPr>
            </w:pPr>
          </w:p>
          <w:p w14:paraId="3A2684C1" w14:textId="40AB33F6" w:rsidR="00AC587B" w:rsidRPr="00A810A8" w:rsidRDefault="00994EF0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u w:val="single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חומר הסבר והרשמה (למועד 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0"/>
                <w:u w:val="single"/>
                <w:rtl/>
              </w:rPr>
              <w:t>יולי</w:t>
            </w:r>
            <w:r w:rsidR="00436B8B"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 20</w:t>
            </w:r>
            <w:r w:rsidR="0006301A">
              <w:rPr>
                <w:rFonts w:asciiTheme="majorBidi" w:eastAsia="Times New Roman" w:hAnsiTheme="majorBidi" w:cstheme="majorBidi" w:hint="cs"/>
                <w:b/>
                <w:bCs/>
                <w:sz w:val="20"/>
                <w:u w:val="single"/>
                <w:rtl/>
              </w:rPr>
              <w:t>21</w:t>
            </w:r>
            <w:r w:rsidR="006B00B3"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 בלבד)</w:t>
            </w:r>
            <w:r w:rsidR="00AC587B"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 </w:t>
            </w:r>
          </w:p>
          <w:p w14:paraId="72BFBF45" w14:textId="62434C8D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1. באתר האינטרנט של היחידה לאנגלית כשפה זרה </w:t>
            </w:r>
            <w:hyperlink r:id="rId6" w:history="1">
              <w:r w:rsidR="00E80EC5" w:rsidRPr="00A810A8">
                <w:rPr>
                  <w:rStyle w:val="Hyperlink"/>
                  <w:rFonts w:asciiTheme="majorBidi" w:hAnsiTheme="majorBidi" w:cstheme="majorBidi"/>
                </w:rPr>
                <w:t>http://efl.biu.ac.il</w:t>
              </w:r>
            </w:hyperlink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4A5C66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D87771" w:rsidRPr="00A810A8">
              <w:rPr>
                <w:rFonts w:asciiTheme="majorBidi" w:eastAsia="Times New Roman" w:hAnsiTheme="majorBidi" w:cstheme="majorBidi"/>
                <w:sz w:val="20"/>
                <w:rtl/>
              </w:rPr>
              <w:t>ב</w:t>
            </w:r>
            <w:r w:rsidR="004A5C66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תפריט </w:t>
            </w:r>
            <w:r w:rsidR="00DE4BDF" w:rsidRPr="00A810A8">
              <w:rPr>
                <w:rFonts w:asciiTheme="majorBidi" w:eastAsia="Times New Roman" w:hAnsiTheme="majorBidi" w:cstheme="majorBidi"/>
                <w:sz w:val="20"/>
                <w:rtl/>
              </w:rPr>
              <w:t>הראשי</w:t>
            </w:r>
            <w:r w:rsidR="006B00B3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4A5C66" w:rsidRPr="00A810A8">
              <w:rPr>
                <w:rFonts w:asciiTheme="majorBidi" w:eastAsia="Times New Roman" w:hAnsiTheme="majorBidi" w:cstheme="majorBidi"/>
                <w:sz w:val="20"/>
                <w:rtl/>
              </w:rPr>
              <w:t>תחת ה</w:t>
            </w:r>
            <w:r w:rsidR="00E80EC5" w:rsidRPr="00A810A8">
              <w:rPr>
                <w:rFonts w:asciiTheme="majorBidi" w:eastAsia="Times New Roman" w:hAnsiTheme="majorBidi" w:cstheme="majorBidi"/>
                <w:sz w:val="20"/>
                <w:rtl/>
              </w:rPr>
              <w:t>כותרת</w:t>
            </w:r>
            <w:r w:rsidR="004A5C66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– תואר שני</w:t>
            </w:r>
            <w:r w:rsidR="00DE21F5" w:rsidRPr="00A810A8">
              <w:rPr>
                <w:rFonts w:asciiTheme="majorBidi" w:eastAsia="Times New Roman" w:hAnsiTheme="majorBidi" w:cstheme="majorBidi"/>
                <w:sz w:val="20"/>
                <w:rtl/>
              </w:rPr>
              <w:t>.</w:t>
            </w:r>
          </w:p>
          <w:p w14:paraId="4119AE21" w14:textId="77B927A5" w:rsidR="00AC587B" w:rsidRPr="00A810A8" w:rsidRDefault="000D3505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rtl/>
              </w:rPr>
              <w:t>2</w:t>
            </w:r>
            <w:r w:rsidR="00532D48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. </w:t>
            </w:r>
            <w:r w:rsidR="00AC587B" w:rsidRPr="00A810A8">
              <w:rPr>
                <w:rFonts w:asciiTheme="majorBidi" w:eastAsia="Times New Roman" w:hAnsiTheme="majorBidi" w:cstheme="majorBidi"/>
                <w:sz w:val="20"/>
                <w:u w:val="single"/>
                <w:rtl/>
              </w:rPr>
              <w:t>ביחידה לאנגלית כשפה זרה</w:t>
            </w:r>
            <w:r w:rsidR="00AC587B" w:rsidRPr="00A810A8">
              <w:rPr>
                <w:rFonts w:asciiTheme="majorBidi" w:eastAsia="Times New Roman" w:hAnsiTheme="majorBidi" w:cstheme="majorBidi"/>
                <w:sz w:val="20"/>
                <w:rtl/>
              </w:rPr>
              <w:t>, בנין קורט 1004, קומת כניסה,  ליד דלפק הקבלה של היחידה</w:t>
            </w:r>
            <w:r w:rsidR="000349BB"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 ומרכז שמע *9392</w:t>
            </w:r>
          </w:p>
          <w:p w14:paraId="113A0FC4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  <w:p w14:paraId="7B7B9BA1" w14:textId="4FADD19D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משך הבחינה: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  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>שעתיים.</w:t>
            </w:r>
          </w:p>
          <w:p w14:paraId="76B35BB5" w14:textId="77777777" w:rsidR="0032010E" w:rsidRDefault="0032010E" w:rsidP="00EA6E6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</w:p>
          <w:p w14:paraId="5CCB7347" w14:textId="1532E7C5" w:rsidR="00C35A97" w:rsidRPr="00A810A8" w:rsidRDefault="00AC587B" w:rsidP="00EA6E6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u w:val="single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תשלום ורישום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: </w:t>
            </w:r>
            <w:r w:rsidR="006B00B3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כדי </w:t>
            </w:r>
            <w:r w:rsidR="001F7A02" w:rsidRPr="00A810A8">
              <w:rPr>
                <w:rFonts w:asciiTheme="majorBidi" w:eastAsia="Times New Roman" w:hAnsiTheme="majorBidi" w:cstheme="majorBidi" w:hint="cs"/>
                <w:sz w:val="20"/>
                <w:rtl/>
              </w:rPr>
              <w:t>להירש</w:t>
            </w:r>
            <w:r w:rsidR="001F7A02" w:rsidRPr="00A810A8">
              <w:rPr>
                <w:rFonts w:asciiTheme="majorBidi" w:eastAsia="Times New Roman" w:hAnsiTheme="majorBidi" w:cstheme="majorBidi" w:hint="eastAsia"/>
                <w:sz w:val="20"/>
                <w:rtl/>
              </w:rPr>
              <w:t>ם</w:t>
            </w:r>
            <w:r w:rsidR="006B00B3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למבחן המיון 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יש לשלם </w:t>
            </w:r>
            <w:r w:rsidR="00CF7D42" w:rsidRPr="00A810A8">
              <w:rPr>
                <w:rFonts w:asciiTheme="majorBidi" w:eastAsia="Times New Roman" w:hAnsiTheme="majorBidi" w:cstheme="majorBidi"/>
                <w:sz w:val="20"/>
                <w:rtl/>
              </w:rPr>
              <w:t>85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₪ </w:t>
            </w:r>
            <w:r w:rsidR="00EA6E64">
              <w:rPr>
                <w:rFonts w:asciiTheme="majorBidi" w:eastAsia="Times New Roman" w:hAnsiTheme="majorBidi" w:cstheme="majorBidi" w:hint="cs"/>
                <w:sz w:val="20"/>
                <w:rtl/>
              </w:rPr>
              <w:t>החל מה-13.5.21</w:t>
            </w:r>
            <w:r w:rsidR="0023235D"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 </w:t>
            </w:r>
            <w:r w:rsidR="00EA6E64">
              <w:rPr>
                <w:rFonts w:asciiTheme="majorBidi" w:eastAsia="Times New Roman" w:hAnsiTheme="majorBidi" w:cstheme="majorBidi" w:hint="cs"/>
                <w:sz w:val="20"/>
                <w:rtl/>
              </w:rPr>
              <w:t>ול</w:t>
            </w:r>
            <w:r w:rsidR="003854E9" w:rsidRPr="00A810A8">
              <w:rPr>
                <w:rFonts w:asciiTheme="majorBidi" w:eastAsia="Times New Roman" w:hAnsiTheme="majorBidi" w:cstheme="majorBidi"/>
                <w:sz w:val="20"/>
                <w:rtl/>
              </w:rPr>
              <w:t>א יאוחר מה-</w:t>
            </w:r>
            <w:r w:rsidR="0006301A" w:rsidRPr="0006301A">
              <w:rPr>
                <w:rFonts w:asciiTheme="majorBidi" w:eastAsia="Times New Roman" w:hAnsiTheme="majorBidi" w:cstheme="majorBidi"/>
                <w:sz w:val="20"/>
              </w:rPr>
              <w:t>30.6.21</w:t>
            </w:r>
            <w:r w:rsidR="00EA6E64"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, </w:t>
            </w:r>
            <w:r w:rsidR="00A86BAD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באמצעות </w:t>
            </w:r>
            <w:proofErr w:type="spellStart"/>
            <w:r w:rsidR="00A86BAD" w:rsidRPr="00A810A8">
              <w:rPr>
                <w:rFonts w:asciiTheme="majorBidi" w:eastAsia="Times New Roman" w:hAnsiTheme="majorBidi" w:cstheme="majorBidi"/>
                <w:sz w:val="20"/>
                <w:rtl/>
              </w:rPr>
              <w:t>האינ</w:t>
            </w:r>
            <w:proofErr w:type="spellEnd"/>
            <w:r w:rsidR="00A86BAD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-בר: </w:t>
            </w:r>
            <w:hyperlink r:id="rId7" w:history="1">
              <w:r w:rsidR="00A86BAD" w:rsidRPr="00A810A8">
                <w:rPr>
                  <w:rStyle w:val="Hyperlink"/>
                  <w:rFonts w:asciiTheme="majorBidi" w:eastAsia="Times New Roman" w:hAnsiTheme="majorBidi" w:cstheme="majorBidi"/>
                  <w:sz w:val="20"/>
                </w:rPr>
                <w:t>https://inbar.biu.ac.il/InbarLogin.htm</w:t>
              </w:r>
            </w:hyperlink>
            <w:r w:rsidR="00A86BAD" w:rsidRPr="00A810A8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r w:rsidR="00A86BAD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על ידי מספר ת"ז וסיסמא. נכנסים לפניות מנהליות </w:t>
            </w:r>
            <w:r w:rsidR="008B3345"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 </w:t>
            </w:r>
            <w:r w:rsidR="00A86BAD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&gt; הגשת בקשה &gt; קטגוריה: מבחני מיון באנגלית &gt; מבחן מיון לתואר שני. </w:t>
            </w:r>
          </w:p>
          <w:p w14:paraId="6D3297D6" w14:textId="77777777" w:rsidR="0032010E" w:rsidRDefault="0032010E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</w:p>
          <w:p w14:paraId="09E7F97D" w14:textId="59D2206B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זכות להיבחן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: </w:t>
            </w:r>
            <w:r w:rsidR="00B65499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 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1. 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>למי שלומדים בפועל לתואר שני.</w:t>
            </w:r>
          </w:p>
          <w:p w14:paraId="235AF02D" w14:textId="1EB320FE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                    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2. </w:t>
            </w:r>
            <w:r w:rsidR="00150338" w:rsidRPr="00A810A8">
              <w:rPr>
                <w:rFonts w:asciiTheme="majorBidi" w:eastAsia="Times New Roman" w:hAnsiTheme="majorBidi" w:cstheme="majorBidi"/>
                <w:sz w:val="20"/>
                <w:rtl/>
              </w:rPr>
              <w:t>למי שהגישו מועמדות לתואר שני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וקבלו אישור מן האוניברסיטה על קליטת טפסי הרישום שלהם במחשב.</w:t>
            </w:r>
          </w:p>
          <w:p w14:paraId="72BCB7ED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4"/>
                <w:szCs w:val="4"/>
              </w:rPr>
            </w:pPr>
          </w:p>
          <w:p w14:paraId="16FCD42E" w14:textId="77777777" w:rsidR="009B4D4F" w:rsidRDefault="009B4D4F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rtl/>
              </w:rPr>
              <w:t xml:space="preserve">                         </w:t>
            </w:r>
            <w:r w:rsidR="00AC587B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סטודנט ששילם ויבקש </w:t>
            </w:r>
            <w:proofErr w:type="spellStart"/>
            <w:r w:rsidR="00AC587B" w:rsidRPr="00A810A8">
              <w:rPr>
                <w:rFonts w:asciiTheme="majorBidi" w:eastAsia="Times New Roman" w:hAnsiTheme="majorBidi" w:cstheme="majorBidi"/>
                <w:sz w:val="20"/>
                <w:rtl/>
              </w:rPr>
              <w:t>להרשם</w:t>
            </w:r>
            <w:proofErr w:type="spellEnd"/>
            <w:r w:rsidR="00AC587B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ללא קיום אחד משני התנאים הללו,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כספו לא יוחזר לו</w:t>
            </w:r>
            <w:r w:rsidR="004637A4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בשום מקרה והתשלום לא יועבר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       </w:t>
            </w:r>
          </w:p>
          <w:p w14:paraId="2287493D" w14:textId="4083F858" w:rsidR="009B4D4F" w:rsidRDefault="009B4D4F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                        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למועד אחר. במקרים חריגים בלבד (מחלה ממושכת, </w:t>
            </w:r>
            <w:proofErr w:type="spellStart"/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אישפוז</w:t>
            </w:r>
            <w:proofErr w:type="spellEnd"/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 בבית-חולים, שמירת הריון, לידה, אבל, צו 8</w:t>
            </w:r>
            <w:r w:rsidR="00071922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>)</w:t>
            </w:r>
            <w:r w:rsidR="000D3505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,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ת</w:t>
            </w:r>
            <w:r w:rsidR="004F7ABD"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>י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שקל </w:t>
            </w:r>
          </w:p>
          <w:p w14:paraId="4CE8E72C" w14:textId="4B2BFC42" w:rsidR="004637A4" w:rsidRPr="00A810A8" w:rsidRDefault="009B4D4F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rtl/>
              </w:rPr>
              <w:t xml:space="preserve">                         </w:t>
            </w:r>
            <w:r w:rsidR="004637A4"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אפשרות להעביר את התשלום למועד הבא, בכפוף להצגת אישורים מתאימים.</w:t>
            </w:r>
          </w:p>
          <w:p w14:paraId="1DF9685D" w14:textId="77777777" w:rsidR="00AC587B" w:rsidRPr="004F7ABD" w:rsidRDefault="00AC587B" w:rsidP="009B4D4F">
            <w:pPr>
              <w:spacing w:after="0" w:line="240" w:lineRule="auto"/>
              <w:ind w:left="1440"/>
              <w:jc w:val="both"/>
              <w:rPr>
                <w:rFonts w:asciiTheme="majorBidi" w:eastAsia="Times New Roman" w:hAnsiTheme="majorBidi" w:cstheme="majorBidi"/>
                <w:sz w:val="4"/>
                <w:szCs w:val="4"/>
                <w:rtl/>
              </w:rPr>
            </w:pPr>
          </w:p>
          <w:p w14:paraId="04258869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2"/>
                <w:szCs w:val="12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sz w:val="12"/>
                <w:rtl/>
              </w:rPr>
              <w:t>לסטודנט זכות להיבחן פעם אחת בלבד בתקופה של 3 שנים. תשלום ורישום לבחינה מהווה ניצול זכות להבחן גם אם לא נבחנת בפועל.</w:t>
            </w:r>
          </w:p>
          <w:p w14:paraId="2EEEE8B5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</w:p>
          <w:p w14:paraId="1E6222F3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 xml:space="preserve">שימוש במילון: 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 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>ניתן להשת</w:t>
            </w:r>
            <w:r w:rsidR="00D713C0" w:rsidRPr="00A810A8">
              <w:rPr>
                <w:rFonts w:asciiTheme="majorBidi" w:eastAsia="Times New Roman" w:hAnsiTheme="majorBidi" w:cstheme="majorBidi"/>
                <w:rtl/>
              </w:rPr>
              <w:t xml:space="preserve">מש במילונים בכל שפה כולל מילון 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>ממוחשב בתנאי שאינו מרעיש.</w:t>
            </w:r>
          </w:p>
          <w:p w14:paraId="35E38AC9" w14:textId="6A0CAD87" w:rsidR="00D713C0" w:rsidRPr="00A810A8" w:rsidRDefault="00D713C0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810A8">
              <w:rPr>
                <w:rFonts w:asciiTheme="majorBidi" w:eastAsia="Times New Roman" w:hAnsiTheme="majorBidi" w:cstheme="majorBidi"/>
                <w:rtl/>
              </w:rPr>
              <w:t xml:space="preserve">                        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אסור להשתמש במחשב נישא  וב-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</w:rPr>
              <w:t xml:space="preserve"> .</w:t>
            </w:r>
            <w:proofErr w:type="spellStart"/>
            <w:r w:rsidRPr="00A810A8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Quicktionary</w:t>
            </w:r>
            <w:proofErr w:type="spellEnd"/>
          </w:p>
          <w:p w14:paraId="755017EF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2"/>
                <w:szCs w:val="12"/>
                <w:u w:val="single"/>
              </w:rPr>
            </w:pPr>
          </w:p>
          <w:p w14:paraId="1CB320A4" w14:textId="77777777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פרסום ציונים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 xml:space="preserve">: 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>תוצאות הבחינה יפורסמו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 xml:space="preserve">בין 5 ימים לשבועיים אחרי הבחינה. נא לבדוק את הציון </w:t>
            </w:r>
            <w:proofErr w:type="spellStart"/>
            <w:r w:rsidR="00333E3E" w:rsidRPr="00A810A8">
              <w:rPr>
                <w:rFonts w:asciiTheme="majorBidi" w:eastAsia="Times New Roman" w:hAnsiTheme="majorBidi" w:cstheme="majorBidi"/>
                <w:rtl/>
              </w:rPr>
              <w:t>באינ</w:t>
            </w:r>
            <w:proofErr w:type="spellEnd"/>
            <w:r w:rsidR="00333E3E" w:rsidRPr="00A810A8">
              <w:rPr>
                <w:rFonts w:asciiTheme="majorBidi" w:eastAsia="Times New Roman" w:hAnsiTheme="majorBidi" w:cstheme="majorBidi"/>
                <w:rtl/>
              </w:rPr>
              <w:t>-בר.</w:t>
            </w:r>
            <w:r w:rsidRPr="00A810A8">
              <w:rPr>
                <w:rFonts w:asciiTheme="majorBidi" w:eastAsia="Times New Roman" w:hAnsiTheme="majorBidi" w:cstheme="majorBidi"/>
                <w:rtl/>
              </w:rPr>
              <w:t xml:space="preserve"> </w:t>
            </w:r>
          </w:p>
          <w:p w14:paraId="1EF7EDF3" w14:textId="77777777" w:rsidR="00AC587B" w:rsidRPr="002B46FB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10"/>
                <w:szCs w:val="10"/>
                <w:rtl/>
              </w:rPr>
            </w:pPr>
          </w:p>
          <w:p w14:paraId="287049DD" w14:textId="295955D1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מועד המבח</w:t>
            </w:r>
            <w:r w:rsidR="00D26196" w:rsidRPr="00A810A8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ן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 xml:space="preserve"> הבא:</w:t>
            </w:r>
            <w:r w:rsidR="009628F5" w:rsidRPr="00A810A8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="00A810A8" w:rsidRPr="00A810A8">
              <w:rPr>
                <w:rFonts w:asciiTheme="majorBidi" w:eastAsia="Times New Roman" w:hAnsiTheme="majorBidi" w:cstheme="majorBidi"/>
                <w:rtl/>
              </w:rPr>
              <w:t xml:space="preserve">יום </w:t>
            </w:r>
            <w:r w:rsidR="0006301A">
              <w:rPr>
                <w:rFonts w:asciiTheme="majorBidi" w:eastAsia="Times New Roman" w:hAnsiTheme="majorBidi" w:cstheme="majorBidi" w:hint="cs"/>
                <w:rtl/>
              </w:rPr>
              <w:t>שני</w:t>
            </w:r>
            <w:r w:rsidR="00A810A8" w:rsidRPr="00A810A8">
              <w:rPr>
                <w:rFonts w:asciiTheme="majorBidi" w:eastAsia="Times New Roman" w:hAnsiTheme="majorBidi" w:cstheme="majorBidi"/>
                <w:rtl/>
              </w:rPr>
              <w:t xml:space="preserve">, </w:t>
            </w:r>
            <w:r w:rsidR="0006301A">
              <w:rPr>
                <w:rFonts w:asciiTheme="majorBidi" w:eastAsia="Times New Roman" w:hAnsiTheme="majorBidi" w:cstheme="majorBidi" w:hint="cs"/>
                <w:rtl/>
              </w:rPr>
              <w:t>2</w:t>
            </w:r>
            <w:r w:rsidR="00AB47CE">
              <w:rPr>
                <w:rFonts w:asciiTheme="majorBidi" w:eastAsia="Times New Roman" w:hAnsiTheme="majorBidi" w:cstheme="majorBidi" w:hint="cs"/>
                <w:rtl/>
              </w:rPr>
              <w:t xml:space="preserve"> </w:t>
            </w:r>
            <w:r w:rsidR="0006301A">
              <w:rPr>
                <w:rFonts w:asciiTheme="majorBidi" w:eastAsia="Times New Roman" w:hAnsiTheme="majorBidi" w:cstheme="majorBidi" w:hint="cs"/>
                <w:rtl/>
              </w:rPr>
              <w:t>באוגוסט</w:t>
            </w:r>
            <w:r w:rsidR="00A810A8" w:rsidRPr="00A810A8">
              <w:rPr>
                <w:rFonts w:asciiTheme="majorBidi" w:eastAsia="Times New Roman" w:hAnsiTheme="majorBidi" w:cstheme="majorBidi"/>
                <w:rtl/>
              </w:rPr>
              <w:t xml:space="preserve"> 202</w:t>
            </w:r>
            <w:r w:rsidR="0006301A">
              <w:rPr>
                <w:rFonts w:asciiTheme="majorBidi" w:eastAsia="Times New Roman" w:hAnsiTheme="majorBidi" w:cstheme="majorBidi" w:hint="cs"/>
                <w:rtl/>
              </w:rPr>
              <w:t>1</w:t>
            </w:r>
            <w:r w:rsidR="00A810A8" w:rsidRPr="00A810A8">
              <w:rPr>
                <w:rFonts w:asciiTheme="majorBidi" w:eastAsia="Times New Roman" w:hAnsiTheme="majorBidi" w:cstheme="majorBidi"/>
                <w:rtl/>
              </w:rPr>
              <w:t xml:space="preserve"> בשעה 9:00.</w:t>
            </w:r>
          </w:p>
          <w:p w14:paraId="76CE5ACE" w14:textId="77777777" w:rsidR="009628F5" w:rsidRPr="002B46FB" w:rsidRDefault="009628F5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4"/>
                <w:szCs w:val="4"/>
                <w:u w:val="single"/>
                <w:rtl/>
              </w:rPr>
            </w:pPr>
          </w:p>
          <w:p w14:paraId="6A5830F0" w14:textId="77777777" w:rsidR="0032010E" w:rsidRDefault="0032010E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</w:p>
          <w:p w14:paraId="657E8187" w14:textId="48F7ED52" w:rsidR="00AC587B" w:rsidRPr="00A810A8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</w:pP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u w:val="single"/>
                <w:rtl/>
              </w:rPr>
              <w:t>דוגמת מבחן</w:t>
            </w:r>
            <w:r w:rsidRPr="00A810A8">
              <w:rPr>
                <w:rFonts w:asciiTheme="majorBidi" w:eastAsia="Times New Roman" w:hAnsiTheme="majorBidi" w:cstheme="majorBidi"/>
                <w:b/>
                <w:bCs/>
                <w:sz w:val="20"/>
                <w:rtl/>
              </w:rPr>
              <w:t>:</w:t>
            </w:r>
            <w:r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ניתן למצוא באתר האינטרנט</w:t>
            </w:r>
            <w:r w:rsidR="000E4B6B" w:rsidRPr="00A810A8">
              <w:rPr>
                <w:rFonts w:asciiTheme="majorBidi" w:eastAsia="Times New Roman" w:hAnsiTheme="majorBidi" w:cstheme="majorBidi"/>
                <w:sz w:val="20"/>
                <w:rtl/>
              </w:rPr>
              <w:t xml:space="preserve"> של היחידה לאנגלית כשפה זרה - </w:t>
            </w:r>
            <w:hyperlink r:id="rId8" w:history="1">
              <w:r w:rsidR="000E4B6B" w:rsidRPr="00A810A8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20"/>
                </w:rPr>
                <w:t>http://efl.biu.ac.il/node/1231</w:t>
              </w:r>
            </w:hyperlink>
          </w:p>
          <w:p w14:paraId="413BF913" w14:textId="77777777" w:rsidR="00AC587B" w:rsidRPr="002B46FB" w:rsidRDefault="00AC587B" w:rsidP="009B4D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0B7F06D4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A810A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סטודנט </w:t>
      </w:r>
      <w:r w:rsidR="001F0A44" w:rsidRPr="00A810A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יקר</w:t>
      </w:r>
      <w:r w:rsidRPr="00A810A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,</w:t>
      </w:r>
    </w:p>
    <w:p w14:paraId="5A2779A1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"/>
          <w:szCs w:val="2"/>
        </w:rPr>
      </w:pPr>
    </w:p>
    <w:p w14:paraId="3771F240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עפ"י התקנון, כל מחלקה קובעת לתלמידיה את דרישותיה ללימוד שפה זרה ומפרסמת את הדרישה בתקנון שלה. </w:t>
      </w:r>
    </w:p>
    <w:p w14:paraId="29675625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>לפני ההרשמה לבחינת המיון חובה לבדוק בתקנון המחלקה אם הנך חייב או פטור מחובת שפה זרה לתואר שני במגמה ובמסלול בו אתה לומד.</w:t>
      </w:r>
    </w:p>
    <w:p w14:paraId="213CC027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A810A8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סטודנטים בעלי לקויות למידה וצרכים מיוחדים</w:t>
      </w:r>
    </w:p>
    <w:p w14:paraId="32A44DBE" w14:textId="77777777" w:rsidR="00AC587B" w:rsidRPr="00A810A8" w:rsidRDefault="00AC587B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8"/>
          <w:szCs w:val="8"/>
          <w:u w:val="single"/>
        </w:rPr>
      </w:pPr>
    </w:p>
    <w:p w14:paraId="644746FD" w14:textId="77777777" w:rsidR="002B46FB" w:rsidRPr="002B46FB" w:rsidRDefault="00AC587B" w:rsidP="009B4D4F">
      <w:pPr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 xml:space="preserve">סטודנטים בעלי לקויות למידה יציגו את </w:t>
      </w:r>
      <w:r w:rsidR="00A810A8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האבחונים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 xml:space="preserve"> שלהם </w:t>
      </w:r>
      <w:r w:rsidRPr="002B46F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u w:val="single"/>
          <w:rtl/>
        </w:rPr>
        <w:t>ל</w:t>
      </w:r>
      <w:r w:rsidR="00F839CF" w:rsidRPr="002B46FB">
        <w:rPr>
          <w:rFonts w:asciiTheme="majorBidi" w:eastAsia="Times New Roman" w:hAnsiTheme="majorBidi" w:cstheme="majorBidi" w:hint="cs"/>
          <w:b/>
          <w:bCs/>
          <w:color w:val="000000"/>
          <w:sz w:val="20"/>
          <w:szCs w:val="20"/>
          <w:u w:val="single"/>
          <w:rtl/>
        </w:rPr>
        <w:t>מדור תמיכה והנגשה לסטודנט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 xml:space="preserve"> (בנין 407 קומה א') עד חודש לפני תום הרישום לבחינה, בשעות הקבלה בלבד בימים א' </w:t>
      </w:r>
      <w:r w:rsidR="00313530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ו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-ג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' בין השעות 1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4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:00- 1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1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: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>3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>0</w:t>
      </w:r>
      <w:r w:rsidR="00682777" w:rsidRPr="002B46FB">
        <w:rPr>
          <w:rFonts w:asciiTheme="majorBidi" w:eastAsia="Times New Roman" w:hAnsiTheme="majorBidi" w:cstheme="majorBidi" w:hint="cs"/>
          <w:color w:val="000000"/>
          <w:sz w:val="20"/>
          <w:szCs w:val="20"/>
          <w:rtl/>
        </w:rPr>
        <w:t xml:space="preserve"> ובימים ב' ו-ה' בשעות 8:30-10:30.</w:t>
      </w:r>
      <w:r w:rsidRPr="002B46FB">
        <w:rPr>
          <w:rFonts w:asciiTheme="majorBidi" w:eastAsia="Times New Roman" w:hAnsiTheme="majorBidi" w:cstheme="majorBidi"/>
          <w:color w:val="000000"/>
          <w:sz w:val="20"/>
          <w:szCs w:val="20"/>
          <w:rtl/>
        </w:rPr>
        <w:t xml:space="preserve"> </w:t>
      </w:r>
      <w:r w:rsidR="002B46FB" w:rsidRPr="002B46FB">
        <w:rPr>
          <w:rFonts w:asciiTheme="majorBidi" w:hAnsiTheme="majorBidi" w:cstheme="majorBidi"/>
          <w:color w:val="000000"/>
          <w:sz w:val="20"/>
          <w:szCs w:val="20"/>
          <w:rtl/>
        </w:rPr>
        <w:t xml:space="preserve">ניתן לשלוח במייל: </w:t>
      </w:r>
      <w:r w:rsidR="002B46FB" w:rsidRPr="002B46FB">
        <w:rPr>
          <w:rStyle w:val="a6"/>
          <w:rFonts w:asciiTheme="majorBidi" w:hAnsiTheme="majorBidi" w:cstheme="majorBidi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Negishut.student@biu.ac.il</w:t>
      </w:r>
    </w:p>
    <w:p w14:paraId="1D7B575E" w14:textId="77777777" w:rsidR="00115818" w:rsidRPr="00A810A8" w:rsidRDefault="00115818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</w:pP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מי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>זכאי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לפטור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מאנגלית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>לתואר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שני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במחלקות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בהן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יש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חובת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>לימוד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  <w:t xml:space="preserve"> </w:t>
      </w:r>
      <w:r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 האנגלית?</w:t>
      </w:r>
    </w:p>
    <w:p w14:paraId="1FD36381" w14:textId="77777777" w:rsidR="00115818" w:rsidRPr="00A810A8" w:rsidRDefault="00115818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sz w:val="4"/>
          <w:szCs w:val="4"/>
          <w:rtl/>
        </w:rPr>
      </w:pPr>
    </w:p>
    <w:p w14:paraId="0B9D01BE" w14:textId="77777777" w:rsidR="00115818" w:rsidRPr="00A810A8" w:rsidRDefault="00115818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6"/>
          <w:u w:val="single"/>
          <w:rtl/>
        </w:rPr>
      </w:pPr>
    </w:p>
    <w:p w14:paraId="21587A24" w14:textId="77777777" w:rsidR="00115818" w:rsidRPr="00A810A8" w:rsidRDefault="00115818" w:rsidP="009B4D4F">
      <w:p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 xml:space="preserve">תלמיד לתואר שני שעפ"י דרישות מחלקתו חובה עליו ללמוד את השפה האנגלית יהיה זכאי לפטור מחובת אנגלית לתואר שני, אם: </w:t>
      </w:r>
    </w:p>
    <w:p w14:paraId="29F936CA" w14:textId="77777777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>עבר בחינת מיון לתואר שני בציון פטור באוניברסיטת בר אילן.</w:t>
      </w:r>
    </w:p>
    <w:p w14:paraId="58B7B188" w14:textId="77777777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>הוא בעל תואר ראשון ממוסד להשכלה גבוהה מוכר בארץ דוברת אנגלית ולא בשלוחה בארץ.</w:t>
      </w:r>
    </w:p>
    <w:p w14:paraId="1A22998E" w14:textId="77777777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>הוא בעל תואר ראשון במחלקה לאנגלית באחד מן המוסדות הבאים: אוניברסיטת בר אילן, האוניברסיטה העברית, אוניברסיטת תל אביב, אוניברסיטת אריאל, אוניברסיטת בן גוריון ואוניברסיטת חיפה.</w:t>
      </w:r>
    </w:p>
    <w:p w14:paraId="3C69ACAF" w14:textId="5A87C74C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>הוא סטודנט שנבחן במחלקה שלו וקיבל פטור מראש המחלקה. פטור זה באחריות המחלקה האקדמית ומותנה באישור הועדה לתואר שני.</w:t>
      </w:r>
    </w:p>
    <w:p w14:paraId="41E6AD24" w14:textId="77777777" w:rsidR="000D3505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הוא סטודנט </w:t>
      </w:r>
      <w:r w:rsidRPr="00A810A8">
        <w:rPr>
          <w:rFonts w:asciiTheme="majorBidi" w:eastAsia="Times New Roman" w:hAnsiTheme="majorBidi" w:cstheme="majorBidi"/>
          <w:u w:val="single"/>
          <w:rtl/>
        </w:rPr>
        <w:t xml:space="preserve">במסלול ללא </w:t>
      </w:r>
      <w:proofErr w:type="spellStart"/>
      <w:r w:rsidRPr="00A810A8">
        <w:rPr>
          <w:rFonts w:asciiTheme="majorBidi" w:eastAsia="Times New Roman" w:hAnsiTheme="majorBidi" w:cstheme="majorBidi"/>
          <w:u w:val="single"/>
          <w:rtl/>
        </w:rPr>
        <w:t>תיזה</w:t>
      </w:r>
      <w:proofErr w:type="spellEnd"/>
      <w:r w:rsidRPr="00A810A8">
        <w:rPr>
          <w:rFonts w:asciiTheme="majorBidi" w:eastAsia="Times New Roman" w:hAnsiTheme="majorBidi" w:cstheme="majorBidi"/>
          <w:rtl/>
        </w:rPr>
        <w:t xml:space="preserve"> שקיבל ציון 85 ומעלה בקורס הפטור לתואר ראשון באוניברסיטאות: בר אילן, תל אביב, חיפה, אריאל, </w:t>
      </w:r>
    </w:p>
    <w:p w14:paraId="3D129615" w14:textId="3AA0B258" w:rsidR="00115818" w:rsidRPr="00A810A8" w:rsidRDefault="00115818" w:rsidP="009B4D4F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 xml:space="preserve">בן גוריון, העברית, והטכניון ב- 10 השנים שקדמו לתואר שני. </w:t>
      </w:r>
      <w:r w:rsidRPr="00A810A8">
        <w:rPr>
          <w:rFonts w:asciiTheme="majorBidi" w:hAnsiTheme="majorBidi" w:cstheme="majorBidi"/>
          <w:shd w:val="clear" w:color="auto" w:fill="FFFFFF"/>
          <w:rtl/>
        </w:rPr>
        <w:t>ציון 85 בקורסי הפטור של מוסדות אלו מוכר בתנאי שקורס הפטור הוא פרונטלי ולא מקוון / וירטואלי/ מתוקשב</w:t>
      </w:r>
      <w:r w:rsidRPr="00A810A8">
        <w:rPr>
          <w:rFonts w:asciiTheme="majorBidi" w:hAnsiTheme="majorBidi" w:cstheme="majorBidi"/>
          <w:shd w:val="clear" w:color="auto" w:fill="FFFFFF"/>
        </w:rPr>
        <w:t>.</w:t>
      </w:r>
    </w:p>
    <w:p w14:paraId="0D147BAC" w14:textId="5FBDA4CC" w:rsidR="0011581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הוא סטודנט </w:t>
      </w:r>
      <w:r w:rsidRPr="00A810A8">
        <w:rPr>
          <w:rFonts w:asciiTheme="majorBidi" w:eastAsia="Times New Roman" w:hAnsiTheme="majorBidi" w:cstheme="majorBidi"/>
          <w:u w:val="single"/>
          <w:rtl/>
        </w:rPr>
        <w:t xml:space="preserve">במסלול ללא </w:t>
      </w:r>
      <w:proofErr w:type="spellStart"/>
      <w:r w:rsidRPr="00A810A8">
        <w:rPr>
          <w:rFonts w:asciiTheme="majorBidi" w:eastAsia="Times New Roman" w:hAnsiTheme="majorBidi" w:cstheme="majorBidi"/>
          <w:u w:val="single"/>
          <w:rtl/>
        </w:rPr>
        <w:t>תיזה</w:t>
      </w:r>
      <w:proofErr w:type="spellEnd"/>
      <w:r w:rsidRPr="00A810A8">
        <w:rPr>
          <w:rFonts w:asciiTheme="majorBidi" w:eastAsia="Times New Roman" w:hAnsiTheme="majorBidi" w:cstheme="majorBidi"/>
          <w:rtl/>
        </w:rPr>
        <w:t xml:space="preserve"> שקיבל במבחן הפסיכומטרי </w:t>
      </w:r>
      <w:r w:rsidR="000D3505">
        <w:rPr>
          <w:rFonts w:asciiTheme="majorBidi" w:eastAsia="Times New Roman" w:hAnsiTheme="majorBidi" w:cstheme="majorBidi" w:hint="cs"/>
          <w:rtl/>
        </w:rPr>
        <w:t xml:space="preserve">אמיר </w:t>
      </w:r>
      <w:r w:rsidRPr="00A810A8">
        <w:rPr>
          <w:rFonts w:asciiTheme="majorBidi" w:eastAsia="Times New Roman" w:hAnsiTheme="majorBidi" w:cstheme="majorBidi"/>
          <w:rtl/>
        </w:rPr>
        <w:t xml:space="preserve">או </w:t>
      </w:r>
      <w:proofErr w:type="spellStart"/>
      <w:r w:rsidRPr="00A810A8">
        <w:rPr>
          <w:rFonts w:asciiTheme="majorBidi" w:eastAsia="Times New Roman" w:hAnsiTheme="majorBidi" w:cstheme="majorBidi"/>
          <w:rtl/>
        </w:rPr>
        <w:t>אמיר"ם</w:t>
      </w:r>
      <w:proofErr w:type="spellEnd"/>
      <w:r w:rsidRPr="00A810A8">
        <w:rPr>
          <w:rFonts w:asciiTheme="majorBidi" w:eastAsia="Times New Roman" w:hAnsiTheme="majorBidi" w:cstheme="majorBidi"/>
          <w:rtl/>
        </w:rPr>
        <w:t xml:space="preserve"> ציון של 134 ומעלה</w:t>
      </w:r>
      <w:r w:rsidR="000D3505">
        <w:rPr>
          <w:rFonts w:asciiTheme="majorBidi" w:eastAsia="Times New Roman" w:hAnsiTheme="majorBidi" w:cstheme="majorBidi" w:hint="cs"/>
          <w:rtl/>
        </w:rPr>
        <w:t xml:space="preserve"> </w:t>
      </w:r>
      <w:r w:rsidRPr="00A810A8">
        <w:rPr>
          <w:rFonts w:asciiTheme="majorBidi" w:eastAsia="Times New Roman" w:hAnsiTheme="majorBidi" w:cstheme="majorBidi"/>
          <w:rtl/>
        </w:rPr>
        <w:t>ב- 10 השנים שקדמו לתואר שני.</w:t>
      </w:r>
    </w:p>
    <w:p w14:paraId="5AD60654" w14:textId="3644F169" w:rsidR="00071922" w:rsidRDefault="000D3505" w:rsidP="009B4D4F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 w:hint="cs"/>
          <w:rtl/>
        </w:rPr>
        <w:t xml:space="preserve">מבחן אמיר / אמירם </w:t>
      </w:r>
      <w:r w:rsidR="00071922">
        <w:rPr>
          <w:rFonts w:asciiTheme="majorBidi" w:eastAsia="Times New Roman" w:hAnsiTheme="majorBidi" w:cstheme="majorBidi" w:hint="cs"/>
          <w:rtl/>
        </w:rPr>
        <w:t xml:space="preserve">מעניק פטור לאנגלית לתואר שני לבעלי ציון 134 ומעלה </w:t>
      </w:r>
      <w:r w:rsidR="00071922">
        <w:rPr>
          <w:rFonts w:asciiTheme="majorBidi" w:eastAsia="Times New Roman" w:hAnsiTheme="majorBidi" w:cstheme="majorBidi" w:hint="cs"/>
          <w:b/>
          <w:bCs/>
          <w:u w:val="single"/>
          <w:rtl/>
        </w:rPr>
        <w:t xml:space="preserve">אך אינו ממיין </w:t>
      </w:r>
      <w:r w:rsidR="00071922">
        <w:rPr>
          <w:rFonts w:asciiTheme="majorBidi" w:eastAsia="Times New Roman" w:hAnsiTheme="majorBidi" w:cstheme="majorBidi" w:hint="cs"/>
          <w:rtl/>
        </w:rPr>
        <w:t xml:space="preserve"> </w:t>
      </w:r>
      <w:r w:rsidR="00071922" w:rsidRPr="00071922">
        <w:rPr>
          <w:rFonts w:asciiTheme="majorBidi" w:eastAsia="Times New Roman" w:hAnsiTheme="majorBidi" w:cstheme="majorBidi" w:hint="cs"/>
          <w:rtl/>
        </w:rPr>
        <w:t>לרמות</w:t>
      </w:r>
      <w:r w:rsidR="00071922">
        <w:rPr>
          <w:rFonts w:asciiTheme="majorBidi" w:eastAsia="Times New Roman" w:hAnsiTheme="majorBidi" w:cstheme="majorBidi" w:hint="cs"/>
          <w:rtl/>
        </w:rPr>
        <w:t xml:space="preserve"> לתואר שני. מי שלא יקבל ציון שמעניק פטור, </w:t>
      </w:r>
      <w:proofErr w:type="spellStart"/>
      <w:r w:rsidR="0042653A">
        <w:rPr>
          <w:rFonts w:asciiTheme="majorBidi" w:eastAsia="Times New Roman" w:hAnsiTheme="majorBidi" w:cstheme="majorBidi" w:hint="cs"/>
          <w:rtl/>
        </w:rPr>
        <w:t>י</w:t>
      </w:r>
      <w:r w:rsidR="00071922">
        <w:rPr>
          <w:rFonts w:asciiTheme="majorBidi" w:eastAsia="Times New Roman" w:hAnsiTheme="majorBidi" w:cstheme="majorBidi" w:hint="cs"/>
          <w:rtl/>
        </w:rPr>
        <w:t>דרש</w:t>
      </w:r>
      <w:proofErr w:type="spellEnd"/>
      <w:r w:rsidR="00071922">
        <w:rPr>
          <w:rFonts w:asciiTheme="majorBidi" w:eastAsia="Times New Roman" w:hAnsiTheme="majorBidi" w:cstheme="majorBidi" w:hint="cs"/>
          <w:rtl/>
        </w:rPr>
        <w:t xml:space="preserve"> להיבחן בבחינת מיון לתואר שני כדי לקבל רמת לימוד אנגלית.</w:t>
      </w:r>
    </w:p>
    <w:p w14:paraId="65D9395E" w14:textId="77777777" w:rsidR="00D05D0A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מי שקיבלו ציון 5-6 בבחינת </w:t>
      </w:r>
      <w:r w:rsidRPr="00A810A8">
        <w:rPr>
          <w:rFonts w:asciiTheme="majorBidi" w:eastAsia="Times New Roman" w:hAnsiTheme="majorBidi" w:cstheme="majorBidi"/>
        </w:rPr>
        <w:t>GMAT</w:t>
      </w:r>
      <w:r w:rsidRPr="00A810A8">
        <w:rPr>
          <w:rFonts w:asciiTheme="majorBidi" w:eastAsia="Times New Roman" w:hAnsiTheme="majorBidi" w:cstheme="majorBidi"/>
          <w:rtl/>
        </w:rPr>
        <w:t xml:space="preserve"> בחלק הכתיבה – פטורים. תוצאות חלק הכתיבה מסווגת לרמות לימוד עפ"י </w:t>
      </w:r>
      <w:proofErr w:type="spellStart"/>
      <w:r w:rsidR="00D05D0A" w:rsidRPr="00A810A8">
        <w:rPr>
          <w:rFonts w:asciiTheme="majorBidi" w:eastAsia="Times New Roman" w:hAnsiTheme="majorBidi" w:cstheme="majorBidi" w:hint="cs"/>
          <w:rtl/>
        </w:rPr>
        <w:t>המ</w:t>
      </w:r>
      <w:r w:rsidR="00D05D0A">
        <w:rPr>
          <w:rFonts w:asciiTheme="majorBidi" w:eastAsia="Times New Roman" w:hAnsiTheme="majorBidi" w:cstheme="majorBidi" w:hint="cs"/>
          <w:rtl/>
        </w:rPr>
        <w:t>י</w:t>
      </w:r>
      <w:r w:rsidR="00D05D0A" w:rsidRPr="00A810A8">
        <w:rPr>
          <w:rFonts w:asciiTheme="majorBidi" w:eastAsia="Times New Roman" w:hAnsiTheme="majorBidi" w:cstheme="majorBidi" w:hint="cs"/>
          <w:rtl/>
        </w:rPr>
        <w:t>דרג</w:t>
      </w:r>
      <w:proofErr w:type="spellEnd"/>
      <w:r w:rsidRPr="00A810A8">
        <w:rPr>
          <w:rFonts w:asciiTheme="majorBidi" w:eastAsia="Times New Roman" w:hAnsiTheme="majorBidi" w:cstheme="majorBidi"/>
          <w:rtl/>
        </w:rPr>
        <w:t xml:space="preserve"> הבא:</w:t>
      </w:r>
      <w:r w:rsidR="00D05D0A">
        <w:rPr>
          <w:rFonts w:asciiTheme="majorBidi" w:eastAsia="Times New Roman" w:hAnsiTheme="majorBidi" w:cstheme="majorBidi" w:hint="cs"/>
          <w:rtl/>
        </w:rPr>
        <w:t xml:space="preserve"> </w:t>
      </w:r>
    </w:p>
    <w:p w14:paraId="597ABAB7" w14:textId="77777777" w:rsidR="00115818" w:rsidRPr="00A810A8" w:rsidRDefault="00115818" w:rsidP="009B4D4F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</w:rPr>
      </w:pPr>
      <w:r w:rsidRPr="00A810A8">
        <w:rPr>
          <w:rFonts w:asciiTheme="majorBidi" w:eastAsia="Times New Roman" w:hAnsiTheme="majorBidi" w:cstheme="majorBidi"/>
          <w:rtl/>
        </w:rPr>
        <w:t xml:space="preserve">ציון 4 – </w:t>
      </w:r>
      <w:r w:rsidRPr="00A810A8">
        <w:rPr>
          <w:rFonts w:asciiTheme="majorBidi" w:eastAsia="Times New Roman" w:hAnsiTheme="majorBidi" w:cstheme="majorBidi"/>
        </w:rPr>
        <w:t>M2</w:t>
      </w:r>
      <w:r w:rsidRPr="00A810A8">
        <w:rPr>
          <w:rFonts w:asciiTheme="majorBidi" w:eastAsia="Times New Roman" w:hAnsiTheme="majorBidi" w:cstheme="majorBidi"/>
          <w:rtl/>
        </w:rPr>
        <w:t xml:space="preserve">, ציון 3 – </w:t>
      </w:r>
      <w:r w:rsidRPr="00A810A8">
        <w:rPr>
          <w:rFonts w:asciiTheme="majorBidi" w:eastAsia="Times New Roman" w:hAnsiTheme="majorBidi" w:cstheme="majorBidi"/>
        </w:rPr>
        <w:t>M4</w:t>
      </w:r>
      <w:r w:rsidRPr="00A810A8">
        <w:rPr>
          <w:rFonts w:asciiTheme="majorBidi" w:eastAsia="Times New Roman" w:hAnsiTheme="majorBidi" w:cstheme="majorBidi"/>
          <w:rtl/>
        </w:rPr>
        <w:t xml:space="preserve">, ציון 0-2 – </w:t>
      </w:r>
      <w:r w:rsidRPr="00A810A8">
        <w:rPr>
          <w:rFonts w:asciiTheme="majorBidi" w:eastAsia="Times New Roman" w:hAnsiTheme="majorBidi" w:cstheme="majorBidi"/>
        </w:rPr>
        <w:t>M</w:t>
      </w:r>
      <w:r w:rsidRPr="00A810A8">
        <w:rPr>
          <w:rFonts w:asciiTheme="majorBidi" w:eastAsia="Times New Roman" w:hAnsiTheme="majorBidi" w:cstheme="majorBidi"/>
          <w:rtl/>
        </w:rPr>
        <w:t>.</w:t>
      </w:r>
    </w:p>
    <w:p w14:paraId="5459EA14" w14:textId="2DF0800C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rtl/>
        </w:rPr>
        <w:t xml:space="preserve">מי שקיבלו ציון 3.5-6 בבחינת </w:t>
      </w:r>
      <w:r w:rsidRPr="00A810A8">
        <w:rPr>
          <w:rFonts w:asciiTheme="majorBidi" w:eastAsia="Times New Roman" w:hAnsiTheme="majorBidi" w:cstheme="majorBidi"/>
        </w:rPr>
        <w:t>GRE</w:t>
      </w:r>
      <w:r w:rsidRPr="00A810A8">
        <w:rPr>
          <w:rFonts w:asciiTheme="majorBidi" w:eastAsia="Times New Roman" w:hAnsiTheme="majorBidi" w:cstheme="majorBidi"/>
          <w:rtl/>
        </w:rPr>
        <w:t xml:space="preserve"> – פטורים. תוצאות המבחן מסווגת לרמות עפ"י </w:t>
      </w:r>
      <w:proofErr w:type="spellStart"/>
      <w:r w:rsidRPr="00A810A8">
        <w:rPr>
          <w:rFonts w:asciiTheme="majorBidi" w:eastAsia="Times New Roman" w:hAnsiTheme="majorBidi" w:cstheme="majorBidi"/>
          <w:rtl/>
        </w:rPr>
        <w:t>המידרג</w:t>
      </w:r>
      <w:proofErr w:type="spellEnd"/>
      <w:r w:rsidRPr="00A810A8">
        <w:rPr>
          <w:rFonts w:asciiTheme="majorBidi" w:eastAsia="Times New Roman" w:hAnsiTheme="majorBidi" w:cstheme="majorBidi"/>
          <w:rtl/>
        </w:rPr>
        <w:t xml:space="preserve"> הבא: ציון 2.5-3–</w:t>
      </w:r>
      <w:r w:rsidRPr="00A810A8">
        <w:rPr>
          <w:rFonts w:asciiTheme="majorBidi" w:eastAsia="Times New Roman" w:hAnsiTheme="majorBidi" w:cstheme="majorBidi"/>
        </w:rPr>
        <w:t>M2</w:t>
      </w:r>
      <w:r w:rsidRPr="00A810A8">
        <w:rPr>
          <w:rFonts w:asciiTheme="majorBidi" w:eastAsia="Times New Roman" w:hAnsiTheme="majorBidi" w:cstheme="majorBidi"/>
          <w:rtl/>
        </w:rPr>
        <w:t xml:space="preserve">, </w:t>
      </w:r>
      <w:r w:rsidRPr="00A810A8">
        <w:rPr>
          <w:rFonts w:asciiTheme="majorBidi" w:eastAsia="Times New Roman" w:hAnsiTheme="majorBidi" w:cstheme="majorBidi"/>
          <w:rtl/>
        </w:rPr>
        <w:br/>
        <w:t>ציון 2 –</w:t>
      </w:r>
      <w:r w:rsidRPr="00A810A8">
        <w:rPr>
          <w:rFonts w:asciiTheme="majorBidi" w:eastAsia="Times New Roman" w:hAnsiTheme="majorBidi" w:cstheme="majorBidi"/>
        </w:rPr>
        <w:t>M4</w:t>
      </w:r>
      <w:r w:rsidRPr="00A810A8">
        <w:rPr>
          <w:rFonts w:asciiTheme="majorBidi" w:eastAsia="Times New Roman" w:hAnsiTheme="majorBidi" w:cstheme="majorBidi"/>
          <w:rtl/>
        </w:rPr>
        <w:t xml:space="preserve">, ציון 0-1.5– </w:t>
      </w:r>
      <w:r w:rsidRPr="00A810A8">
        <w:rPr>
          <w:rFonts w:asciiTheme="majorBidi" w:eastAsia="Times New Roman" w:hAnsiTheme="majorBidi" w:cstheme="majorBidi"/>
        </w:rPr>
        <w:t>M</w:t>
      </w:r>
      <w:r w:rsidRPr="00A810A8">
        <w:rPr>
          <w:rFonts w:asciiTheme="majorBidi" w:eastAsia="Times New Roman" w:hAnsiTheme="majorBidi" w:cstheme="majorBidi"/>
          <w:rtl/>
        </w:rPr>
        <w:t>.</w:t>
      </w:r>
    </w:p>
    <w:p w14:paraId="1875D4D0" w14:textId="77777777" w:rsidR="00115818" w:rsidRPr="00A810A8" w:rsidRDefault="00115818" w:rsidP="009B4D4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rtl/>
        </w:rPr>
      </w:pPr>
      <w:r w:rsidRPr="00A810A8">
        <w:rPr>
          <w:rFonts w:asciiTheme="majorBidi" w:eastAsia="Times New Roman" w:hAnsiTheme="majorBidi" w:cstheme="majorBidi"/>
          <w:sz w:val="20"/>
          <w:szCs w:val="24"/>
          <w:rtl/>
        </w:rPr>
        <w:t xml:space="preserve">מי שקיבלו ציון 8-9 </w:t>
      </w:r>
      <w:r w:rsidRPr="00A810A8">
        <w:rPr>
          <w:rFonts w:asciiTheme="majorBidi" w:eastAsia="Times New Roman" w:hAnsiTheme="majorBidi" w:cstheme="majorBidi"/>
          <w:sz w:val="20"/>
          <w:szCs w:val="24"/>
        </w:rPr>
        <w:t>band</w:t>
      </w:r>
      <w:r w:rsidRPr="00A810A8">
        <w:rPr>
          <w:rFonts w:asciiTheme="majorBidi" w:eastAsia="Times New Roman" w:hAnsiTheme="majorBidi" w:cstheme="majorBidi"/>
          <w:sz w:val="20"/>
          <w:szCs w:val="24"/>
          <w:rtl/>
        </w:rPr>
        <w:t xml:space="preserve"> במבחן </w:t>
      </w:r>
      <w:r w:rsidRPr="00A810A8">
        <w:rPr>
          <w:rFonts w:asciiTheme="majorBidi" w:eastAsia="Times New Roman" w:hAnsiTheme="majorBidi" w:cstheme="majorBidi"/>
          <w:sz w:val="20"/>
          <w:szCs w:val="24"/>
        </w:rPr>
        <w:t>IELTS</w:t>
      </w:r>
      <w:r w:rsidRPr="00A810A8">
        <w:rPr>
          <w:rFonts w:asciiTheme="majorBidi" w:eastAsia="Times New Roman" w:hAnsiTheme="majorBidi" w:cstheme="majorBidi"/>
          <w:sz w:val="20"/>
          <w:szCs w:val="24"/>
          <w:rtl/>
        </w:rPr>
        <w:t xml:space="preserve"> בפורמט אקדמי. תוצאות אחרות מומלץ להעביר ליחידתנו לשיקול.</w:t>
      </w:r>
    </w:p>
    <w:p w14:paraId="2B72FA41" w14:textId="77777777" w:rsidR="000349BB" w:rsidRDefault="002B46FB" w:rsidP="00EA6E64">
      <w:pPr>
        <w:spacing w:after="0" w:line="240" w:lineRule="auto"/>
        <w:ind w:right="-142"/>
        <w:jc w:val="both"/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0"/>
          <w:szCs w:val="20"/>
          <w:rtl/>
        </w:rPr>
        <w:t xml:space="preserve">              </w:t>
      </w:r>
      <w:r w:rsidR="00115818" w:rsidRPr="00A810A8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rtl/>
        </w:rPr>
        <w:t xml:space="preserve">סטודנטים  העונים לקריטריונים 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בסעיפים ב', ג', ה', ו', ז',</w:t>
      </w:r>
      <w:r w:rsidR="000349BB">
        <w:rPr>
          <w:rFonts w:asciiTheme="majorBidi" w:eastAsia="Times New Roman" w:hAnsiTheme="majorBidi" w:cstheme="majorBidi" w:hint="cs"/>
          <w:b/>
          <w:bCs/>
          <w:sz w:val="20"/>
          <w:szCs w:val="20"/>
          <w:rtl/>
        </w:rPr>
        <w:t xml:space="preserve">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>ח',</w:t>
      </w:r>
      <w:r w:rsidR="000349BB">
        <w:rPr>
          <w:rFonts w:asciiTheme="majorBidi" w:eastAsia="Times New Roman" w:hAnsiTheme="majorBidi" w:cstheme="majorBidi" w:hint="cs"/>
          <w:b/>
          <w:bCs/>
          <w:sz w:val="20"/>
          <w:szCs w:val="20"/>
          <w:rtl/>
        </w:rPr>
        <w:t xml:space="preserve">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rtl/>
        </w:rPr>
        <w:t xml:space="preserve">ט' צריכים להגיש בקשה בכתב  בצירוף מסמכים מתאימים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ליחידה לאנגלית </w:t>
      </w:r>
    </w:p>
    <w:p w14:paraId="29DE4A2C" w14:textId="7CEF87CD" w:rsidR="00B54DFC" w:rsidRPr="00A810A8" w:rsidRDefault="000349BB" w:rsidP="000349BB">
      <w:pPr>
        <w:spacing w:after="0" w:line="240" w:lineRule="auto"/>
        <w:ind w:right="-142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  <w:r w:rsidRPr="000349BB">
        <w:rPr>
          <w:rFonts w:asciiTheme="majorBidi" w:eastAsia="Times New Roman" w:hAnsiTheme="majorBidi" w:cstheme="majorBidi" w:hint="cs"/>
          <w:b/>
          <w:bCs/>
          <w:sz w:val="20"/>
          <w:szCs w:val="20"/>
          <w:rtl/>
        </w:rPr>
        <w:t xml:space="preserve">              </w:t>
      </w:r>
      <w:r w:rsidR="00115818" w:rsidRPr="00A810A8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rtl/>
        </w:rPr>
        <w:t xml:space="preserve">אוניברסיטת  בר-אילן, רמת גן 5290002 או לפקס: </w:t>
      </w:r>
      <w:r w:rsidR="003002BA">
        <w:rPr>
          <w:rFonts w:asciiTheme="majorBidi" w:eastAsia="Times New Roman" w:hAnsiTheme="majorBidi" w:cstheme="majorBidi" w:hint="cs"/>
          <w:b/>
          <w:bCs/>
          <w:sz w:val="20"/>
          <w:szCs w:val="20"/>
          <w:u w:val="single"/>
          <w:rtl/>
        </w:rPr>
        <w:t>077-3643685</w:t>
      </w:r>
    </w:p>
    <w:sectPr w:rsidR="00B54DFC" w:rsidRPr="00A810A8" w:rsidSect="00071922">
      <w:pgSz w:w="11906" w:h="16838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4873"/>
    <w:multiLevelType w:val="hybridMultilevel"/>
    <w:tmpl w:val="9DC0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53393"/>
    <w:multiLevelType w:val="hybridMultilevel"/>
    <w:tmpl w:val="185E421E"/>
    <w:lvl w:ilvl="0" w:tplc="FD9848BE">
      <w:start w:val="1"/>
      <w:numFmt w:val="hebrew1"/>
      <w:lvlText w:val="%1."/>
      <w:lvlJc w:val="left"/>
      <w:pPr>
        <w:ind w:left="746" w:hanging="360"/>
      </w:p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>
      <w:start w:val="1"/>
      <w:numFmt w:val="lowerLetter"/>
      <w:lvlText w:val="%5."/>
      <w:lvlJc w:val="left"/>
      <w:pPr>
        <w:ind w:left="3626" w:hanging="360"/>
      </w:pPr>
    </w:lvl>
    <w:lvl w:ilvl="5" w:tplc="0409001B">
      <w:start w:val="1"/>
      <w:numFmt w:val="lowerRoman"/>
      <w:lvlText w:val="%6."/>
      <w:lvlJc w:val="right"/>
      <w:pPr>
        <w:ind w:left="4346" w:hanging="180"/>
      </w:pPr>
    </w:lvl>
    <w:lvl w:ilvl="6" w:tplc="0409000F">
      <w:start w:val="1"/>
      <w:numFmt w:val="decimal"/>
      <w:lvlText w:val="%7."/>
      <w:lvlJc w:val="left"/>
      <w:pPr>
        <w:ind w:left="5066" w:hanging="360"/>
      </w:pPr>
    </w:lvl>
    <w:lvl w:ilvl="7" w:tplc="04090019">
      <w:start w:val="1"/>
      <w:numFmt w:val="lowerLetter"/>
      <w:lvlText w:val="%8."/>
      <w:lvlJc w:val="left"/>
      <w:pPr>
        <w:ind w:left="5786" w:hanging="360"/>
      </w:pPr>
    </w:lvl>
    <w:lvl w:ilvl="8" w:tplc="0409001B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43D20FB3"/>
    <w:multiLevelType w:val="hybridMultilevel"/>
    <w:tmpl w:val="227C5A5C"/>
    <w:lvl w:ilvl="0" w:tplc="8550D6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7B"/>
    <w:rsid w:val="000349BB"/>
    <w:rsid w:val="0006301A"/>
    <w:rsid w:val="00071922"/>
    <w:rsid w:val="000D3505"/>
    <w:rsid w:val="000E4B6B"/>
    <w:rsid w:val="00115818"/>
    <w:rsid w:val="00150338"/>
    <w:rsid w:val="001F0A44"/>
    <w:rsid w:val="001F7A02"/>
    <w:rsid w:val="0023235D"/>
    <w:rsid w:val="00273466"/>
    <w:rsid w:val="00292BCD"/>
    <w:rsid w:val="002A2426"/>
    <w:rsid w:val="002B46FB"/>
    <w:rsid w:val="003002BA"/>
    <w:rsid w:val="00313530"/>
    <w:rsid w:val="0032010E"/>
    <w:rsid w:val="00333E3E"/>
    <w:rsid w:val="0037048B"/>
    <w:rsid w:val="003854E9"/>
    <w:rsid w:val="003F21BA"/>
    <w:rsid w:val="0042653A"/>
    <w:rsid w:val="00436B8B"/>
    <w:rsid w:val="004419C7"/>
    <w:rsid w:val="00441F4A"/>
    <w:rsid w:val="0044358A"/>
    <w:rsid w:val="004637A4"/>
    <w:rsid w:val="00473419"/>
    <w:rsid w:val="004A5C66"/>
    <w:rsid w:val="004F7ABD"/>
    <w:rsid w:val="005076A7"/>
    <w:rsid w:val="00520EB8"/>
    <w:rsid w:val="00532D48"/>
    <w:rsid w:val="00560419"/>
    <w:rsid w:val="006637CF"/>
    <w:rsid w:val="00680C1E"/>
    <w:rsid w:val="00682777"/>
    <w:rsid w:val="0068355A"/>
    <w:rsid w:val="006B00B3"/>
    <w:rsid w:val="006B0F0B"/>
    <w:rsid w:val="006B3EEB"/>
    <w:rsid w:val="00721334"/>
    <w:rsid w:val="0076080E"/>
    <w:rsid w:val="007E48A6"/>
    <w:rsid w:val="007F2A68"/>
    <w:rsid w:val="00867108"/>
    <w:rsid w:val="00883343"/>
    <w:rsid w:val="008B3345"/>
    <w:rsid w:val="008F29CC"/>
    <w:rsid w:val="009365B0"/>
    <w:rsid w:val="009628F5"/>
    <w:rsid w:val="00994EF0"/>
    <w:rsid w:val="009B17A2"/>
    <w:rsid w:val="009B4D4F"/>
    <w:rsid w:val="009B6719"/>
    <w:rsid w:val="009F2B34"/>
    <w:rsid w:val="00A233EC"/>
    <w:rsid w:val="00A31427"/>
    <w:rsid w:val="00A810A8"/>
    <w:rsid w:val="00A86BAD"/>
    <w:rsid w:val="00AB47CE"/>
    <w:rsid w:val="00AC587B"/>
    <w:rsid w:val="00AF3482"/>
    <w:rsid w:val="00AF6FCE"/>
    <w:rsid w:val="00B54DFC"/>
    <w:rsid w:val="00B62524"/>
    <w:rsid w:val="00B65499"/>
    <w:rsid w:val="00B86741"/>
    <w:rsid w:val="00BD3FF3"/>
    <w:rsid w:val="00C1176A"/>
    <w:rsid w:val="00C35A97"/>
    <w:rsid w:val="00CC5BEC"/>
    <w:rsid w:val="00CF7D42"/>
    <w:rsid w:val="00D05D0A"/>
    <w:rsid w:val="00D24BB6"/>
    <w:rsid w:val="00D26196"/>
    <w:rsid w:val="00D47FE2"/>
    <w:rsid w:val="00D50597"/>
    <w:rsid w:val="00D52DEB"/>
    <w:rsid w:val="00D713C0"/>
    <w:rsid w:val="00D87771"/>
    <w:rsid w:val="00DD75B5"/>
    <w:rsid w:val="00DE21F5"/>
    <w:rsid w:val="00DE4BDF"/>
    <w:rsid w:val="00E4135F"/>
    <w:rsid w:val="00E80EC5"/>
    <w:rsid w:val="00EA481B"/>
    <w:rsid w:val="00EA6E64"/>
    <w:rsid w:val="00EB242F"/>
    <w:rsid w:val="00F839CF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6C1"/>
  <w15:docId w15:val="{344EFAE2-5194-400E-9664-789EB40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7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4B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4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A2426"/>
    <w:rPr>
      <w:rFonts w:ascii="Tahoma" w:hAnsi="Tahoma" w:cs="Tahoma"/>
      <w:sz w:val="18"/>
      <w:szCs w:val="18"/>
    </w:rPr>
  </w:style>
  <w:style w:type="character" w:styleId="a6">
    <w:name w:val="Emphasis"/>
    <w:uiPriority w:val="20"/>
    <w:qFormat/>
    <w:rsid w:val="002B46FB"/>
    <w:rPr>
      <w:i/>
      <w:iCs/>
    </w:rPr>
  </w:style>
  <w:style w:type="character" w:styleId="a7">
    <w:name w:val="Strong"/>
    <w:basedOn w:val="a0"/>
    <w:uiPriority w:val="22"/>
    <w:qFormat/>
    <w:rsid w:val="0006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l.biu.ac.il/node/1231" TargetMode="External"/><Relationship Id="rId3" Type="http://schemas.openxmlformats.org/officeDocument/2006/relationships/styles" Target="styles.xml"/><Relationship Id="rId7" Type="http://schemas.openxmlformats.org/officeDocument/2006/relationships/hyperlink" Target="https://inbar.biu.ac.il/InbarLogi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fl.biu.ac.i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F1A3-F2BF-4F0D-9B52-41B28AAE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צפורה כהן</cp:lastModifiedBy>
  <cp:revision>2</cp:revision>
  <cp:lastPrinted>2021-04-08T06:57:00Z</cp:lastPrinted>
  <dcterms:created xsi:type="dcterms:W3CDTF">2021-04-08T10:19:00Z</dcterms:created>
  <dcterms:modified xsi:type="dcterms:W3CDTF">2021-04-08T10:19:00Z</dcterms:modified>
</cp:coreProperties>
</file>